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583F8181"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F58D8" w:rsidRPr="00FF58D8">
        <w:rPr>
          <w:rFonts w:asciiTheme="majorHAnsi" w:hAnsiTheme="majorHAnsi"/>
          <w:color w:val="FFFFFF" w:themeColor="background1"/>
          <w:sz w:val="72"/>
          <w:szCs w:val="72"/>
        </w:rPr>
        <w:t>Junho</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2B27A790" w14:textId="0EFC266C" w:rsidR="00E03082"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41379340" w:history="1">
        <w:r w:rsidR="00E03082" w:rsidRPr="00B031CA">
          <w:rPr>
            <w:rStyle w:val="Hyperlink"/>
            <w:noProof/>
          </w:rPr>
          <w:t>Introdução</w:t>
        </w:r>
        <w:r w:rsidR="00E03082">
          <w:rPr>
            <w:noProof/>
            <w:webHidden/>
          </w:rPr>
          <w:tab/>
        </w:r>
        <w:r w:rsidR="00E03082">
          <w:rPr>
            <w:noProof/>
            <w:webHidden/>
          </w:rPr>
          <w:fldChar w:fldCharType="begin"/>
        </w:r>
        <w:r w:rsidR="00E03082">
          <w:rPr>
            <w:noProof/>
            <w:webHidden/>
          </w:rPr>
          <w:instrText xml:space="preserve"> PAGEREF _Toc41379340 \h </w:instrText>
        </w:r>
        <w:r w:rsidR="00E03082">
          <w:rPr>
            <w:noProof/>
            <w:webHidden/>
          </w:rPr>
        </w:r>
        <w:r w:rsidR="00E03082">
          <w:rPr>
            <w:noProof/>
            <w:webHidden/>
          </w:rPr>
          <w:fldChar w:fldCharType="separate"/>
        </w:r>
        <w:r w:rsidR="00E03082">
          <w:rPr>
            <w:noProof/>
            <w:webHidden/>
          </w:rPr>
          <w:t>3</w:t>
        </w:r>
        <w:r w:rsidR="00E03082">
          <w:rPr>
            <w:noProof/>
            <w:webHidden/>
          </w:rPr>
          <w:fldChar w:fldCharType="end"/>
        </w:r>
      </w:hyperlink>
    </w:p>
    <w:p w14:paraId="2B53FCAE" w14:textId="6AE868F7" w:rsidR="00E03082" w:rsidRDefault="001B2584">
      <w:pPr>
        <w:pStyle w:val="TOC5"/>
        <w:tabs>
          <w:tab w:val="right" w:leader="dot" w:pos="5030"/>
        </w:tabs>
        <w:rPr>
          <w:rFonts w:eastAsiaTheme="minorEastAsia"/>
          <w:noProof/>
          <w:sz w:val="22"/>
          <w:lang w:val="en-US" w:eastAsia="en-US" w:bidi="ar-SA"/>
        </w:rPr>
      </w:pPr>
      <w:hyperlink w:anchor="_Toc41379341" w:history="1">
        <w:r w:rsidR="00E03082" w:rsidRPr="00B031CA">
          <w:rPr>
            <w:rStyle w:val="Hyperlink"/>
            <w:noProof/>
          </w:rPr>
          <w:t>Contratos de Nível de Serviço</w:t>
        </w:r>
        <w:r w:rsidR="00E03082">
          <w:rPr>
            <w:noProof/>
            <w:webHidden/>
          </w:rPr>
          <w:tab/>
        </w:r>
        <w:r w:rsidR="00E03082">
          <w:rPr>
            <w:noProof/>
            <w:webHidden/>
          </w:rPr>
          <w:fldChar w:fldCharType="begin"/>
        </w:r>
        <w:r w:rsidR="00E03082">
          <w:rPr>
            <w:noProof/>
            <w:webHidden/>
          </w:rPr>
          <w:instrText xml:space="preserve"> PAGEREF _Toc41379341 \h </w:instrText>
        </w:r>
        <w:r w:rsidR="00E03082">
          <w:rPr>
            <w:noProof/>
            <w:webHidden/>
          </w:rPr>
        </w:r>
        <w:r w:rsidR="00E03082">
          <w:rPr>
            <w:noProof/>
            <w:webHidden/>
          </w:rPr>
          <w:fldChar w:fldCharType="separate"/>
        </w:r>
        <w:r w:rsidR="00E03082">
          <w:rPr>
            <w:noProof/>
            <w:webHidden/>
          </w:rPr>
          <w:t>3</w:t>
        </w:r>
        <w:r w:rsidR="00E03082">
          <w:rPr>
            <w:noProof/>
            <w:webHidden/>
          </w:rPr>
          <w:fldChar w:fldCharType="end"/>
        </w:r>
      </w:hyperlink>
    </w:p>
    <w:p w14:paraId="50116FFC" w14:textId="04334BCB" w:rsidR="00E03082" w:rsidRDefault="001B2584">
      <w:pPr>
        <w:pStyle w:val="TOC5"/>
        <w:tabs>
          <w:tab w:val="right" w:leader="dot" w:pos="5030"/>
        </w:tabs>
        <w:rPr>
          <w:rFonts w:eastAsiaTheme="minorEastAsia"/>
          <w:noProof/>
          <w:sz w:val="22"/>
          <w:lang w:val="en-US" w:eastAsia="en-US" w:bidi="ar-SA"/>
        </w:rPr>
      </w:pPr>
      <w:hyperlink w:anchor="_Toc41379342" w:history="1">
        <w:r w:rsidR="00E03082" w:rsidRPr="00B031CA">
          <w:rPr>
            <w:rStyle w:val="Hyperlink"/>
            <w:noProof/>
          </w:rPr>
          <w:t>Termos e Atualizações dos Serviços Online Aplicáveis</w:t>
        </w:r>
        <w:r w:rsidR="00E03082">
          <w:rPr>
            <w:noProof/>
            <w:webHidden/>
          </w:rPr>
          <w:tab/>
        </w:r>
        <w:r w:rsidR="00E03082">
          <w:rPr>
            <w:noProof/>
            <w:webHidden/>
          </w:rPr>
          <w:fldChar w:fldCharType="begin"/>
        </w:r>
        <w:r w:rsidR="00E03082">
          <w:rPr>
            <w:noProof/>
            <w:webHidden/>
          </w:rPr>
          <w:instrText xml:space="preserve"> PAGEREF _Toc41379342 \h </w:instrText>
        </w:r>
        <w:r w:rsidR="00E03082">
          <w:rPr>
            <w:noProof/>
            <w:webHidden/>
          </w:rPr>
        </w:r>
        <w:r w:rsidR="00E03082">
          <w:rPr>
            <w:noProof/>
            <w:webHidden/>
          </w:rPr>
          <w:fldChar w:fldCharType="separate"/>
        </w:r>
        <w:r w:rsidR="00E03082">
          <w:rPr>
            <w:noProof/>
            <w:webHidden/>
          </w:rPr>
          <w:t>3</w:t>
        </w:r>
        <w:r w:rsidR="00E03082">
          <w:rPr>
            <w:noProof/>
            <w:webHidden/>
          </w:rPr>
          <w:fldChar w:fldCharType="end"/>
        </w:r>
      </w:hyperlink>
    </w:p>
    <w:p w14:paraId="4801E90B" w14:textId="33A04AFE" w:rsidR="00E03082" w:rsidRDefault="001B2584">
      <w:pPr>
        <w:pStyle w:val="TOC5"/>
        <w:tabs>
          <w:tab w:val="right" w:leader="dot" w:pos="5030"/>
        </w:tabs>
        <w:rPr>
          <w:rFonts w:eastAsiaTheme="minorEastAsia"/>
          <w:noProof/>
          <w:sz w:val="22"/>
          <w:lang w:val="en-US" w:eastAsia="en-US" w:bidi="ar-SA"/>
        </w:rPr>
      </w:pPr>
      <w:hyperlink w:anchor="_Toc41379343" w:history="1">
        <w:r w:rsidR="00E03082" w:rsidRPr="00B031CA">
          <w:rPr>
            <w:rStyle w:val="Hyperlink"/>
            <w:noProof/>
          </w:rPr>
          <w:t>Notificações Eletrônicas</w:t>
        </w:r>
        <w:r w:rsidR="00E03082">
          <w:rPr>
            <w:noProof/>
            <w:webHidden/>
          </w:rPr>
          <w:tab/>
        </w:r>
        <w:r w:rsidR="00E03082">
          <w:rPr>
            <w:noProof/>
            <w:webHidden/>
          </w:rPr>
          <w:fldChar w:fldCharType="begin"/>
        </w:r>
        <w:r w:rsidR="00E03082">
          <w:rPr>
            <w:noProof/>
            <w:webHidden/>
          </w:rPr>
          <w:instrText xml:space="preserve"> PAGEREF _Toc41379343 \h </w:instrText>
        </w:r>
        <w:r w:rsidR="00E03082">
          <w:rPr>
            <w:noProof/>
            <w:webHidden/>
          </w:rPr>
        </w:r>
        <w:r w:rsidR="00E03082">
          <w:rPr>
            <w:noProof/>
            <w:webHidden/>
          </w:rPr>
          <w:fldChar w:fldCharType="separate"/>
        </w:r>
        <w:r w:rsidR="00E03082">
          <w:rPr>
            <w:noProof/>
            <w:webHidden/>
          </w:rPr>
          <w:t>3</w:t>
        </w:r>
        <w:r w:rsidR="00E03082">
          <w:rPr>
            <w:noProof/>
            <w:webHidden/>
          </w:rPr>
          <w:fldChar w:fldCharType="end"/>
        </w:r>
      </w:hyperlink>
    </w:p>
    <w:p w14:paraId="0C562450" w14:textId="6BF9A8D8" w:rsidR="00E03082" w:rsidRDefault="001B2584">
      <w:pPr>
        <w:pStyle w:val="TOC5"/>
        <w:tabs>
          <w:tab w:val="right" w:leader="dot" w:pos="5030"/>
        </w:tabs>
        <w:rPr>
          <w:rFonts w:eastAsiaTheme="minorEastAsia"/>
          <w:noProof/>
          <w:sz w:val="22"/>
          <w:lang w:val="en-US" w:eastAsia="en-US" w:bidi="ar-SA"/>
        </w:rPr>
      </w:pPr>
      <w:hyperlink w:anchor="_Toc41379344" w:history="1">
        <w:r w:rsidR="00E03082" w:rsidRPr="00B031CA">
          <w:rPr>
            <w:rStyle w:val="Hyperlink"/>
            <w:noProof/>
          </w:rPr>
          <w:t>Versões Anteriores</w:t>
        </w:r>
        <w:r w:rsidR="00E03082">
          <w:rPr>
            <w:noProof/>
            <w:webHidden/>
          </w:rPr>
          <w:tab/>
        </w:r>
        <w:r w:rsidR="00E03082">
          <w:rPr>
            <w:noProof/>
            <w:webHidden/>
          </w:rPr>
          <w:fldChar w:fldCharType="begin"/>
        </w:r>
        <w:r w:rsidR="00E03082">
          <w:rPr>
            <w:noProof/>
            <w:webHidden/>
          </w:rPr>
          <w:instrText xml:space="preserve"> PAGEREF _Toc41379344 \h </w:instrText>
        </w:r>
        <w:r w:rsidR="00E03082">
          <w:rPr>
            <w:noProof/>
            <w:webHidden/>
          </w:rPr>
        </w:r>
        <w:r w:rsidR="00E03082">
          <w:rPr>
            <w:noProof/>
            <w:webHidden/>
          </w:rPr>
          <w:fldChar w:fldCharType="separate"/>
        </w:r>
        <w:r w:rsidR="00E03082">
          <w:rPr>
            <w:noProof/>
            <w:webHidden/>
          </w:rPr>
          <w:t>3</w:t>
        </w:r>
        <w:r w:rsidR="00E03082">
          <w:rPr>
            <w:noProof/>
            <w:webHidden/>
          </w:rPr>
          <w:fldChar w:fldCharType="end"/>
        </w:r>
      </w:hyperlink>
    </w:p>
    <w:p w14:paraId="5FBBD851" w14:textId="6F245C09" w:rsidR="00E03082" w:rsidRDefault="001B2584">
      <w:pPr>
        <w:pStyle w:val="TOC3"/>
        <w:rPr>
          <w:rFonts w:eastAsiaTheme="minorEastAsia"/>
          <w:b w:val="0"/>
          <w:smallCaps w:val="0"/>
          <w:sz w:val="22"/>
          <w:lang w:val="en-US" w:eastAsia="en-US" w:bidi="ar-SA"/>
        </w:rPr>
      </w:pPr>
      <w:hyperlink w:anchor="_Toc41379345" w:history="1">
        <w:r w:rsidR="00E03082" w:rsidRPr="00B031CA">
          <w:rPr>
            <w:rStyle w:val="Hyperlink"/>
          </w:rPr>
          <w:t>Esclarecimentos e Resumo das Alterações</w:t>
        </w:r>
        <w:r w:rsidR="00E03082">
          <w:rPr>
            <w:webHidden/>
          </w:rPr>
          <w:tab/>
        </w:r>
        <w:r w:rsidR="00E03082">
          <w:rPr>
            <w:webHidden/>
          </w:rPr>
          <w:fldChar w:fldCharType="begin"/>
        </w:r>
        <w:r w:rsidR="00E03082">
          <w:rPr>
            <w:webHidden/>
          </w:rPr>
          <w:instrText xml:space="preserve"> PAGEREF _Toc41379345 \h </w:instrText>
        </w:r>
        <w:r w:rsidR="00E03082">
          <w:rPr>
            <w:webHidden/>
          </w:rPr>
        </w:r>
        <w:r w:rsidR="00E03082">
          <w:rPr>
            <w:webHidden/>
          </w:rPr>
          <w:fldChar w:fldCharType="separate"/>
        </w:r>
        <w:r w:rsidR="00E03082">
          <w:rPr>
            <w:webHidden/>
          </w:rPr>
          <w:t>3</w:t>
        </w:r>
        <w:r w:rsidR="00E03082">
          <w:rPr>
            <w:webHidden/>
          </w:rPr>
          <w:fldChar w:fldCharType="end"/>
        </w:r>
      </w:hyperlink>
    </w:p>
    <w:p w14:paraId="446691AA" w14:textId="567E0B8C" w:rsidR="00E03082" w:rsidRDefault="001B2584">
      <w:pPr>
        <w:pStyle w:val="TOC1"/>
        <w:tabs>
          <w:tab w:val="right" w:leader="dot" w:pos="5030"/>
        </w:tabs>
        <w:rPr>
          <w:rFonts w:eastAsiaTheme="minorEastAsia"/>
          <w:b w:val="0"/>
          <w:caps w:val="0"/>
          <w:noProof/>
          <w:sz w:val="22"/>
          <w:lang w:val="en-US" w:eastAsia="en-US" w:bidi="ar-SA"/>
        </w:rPr>
      </w:pPr>
      <w:hyperlink w:anchor="_Toc41379346" w:history="1">
        <w:r w:rsidR="00E03082" w:rsidRPr="00B031CA">
          <w:rPr>
            <w:rStyle w:val="Hyperlink"/>
            <w:noProof/>
          </w:rPr>
          <w:t>Definições</w:t>
        </w:r>
        <w:r w:rsidR="00E03082">
          <w:rPr>
            <w:noProof/>
            <w:webHidden/>
          </w:rPr>
          <w:tab/>
        </w:r>
        <w:r w:rsidR="00E03082">
          <w:rPr>
            <w:noProof/>
            <w:webHidden/>
          </w:rPr>
          <w:fldChar w:fldCharType="begin"/>
        </w:r>
        <w:r w:rsidR="00E03082">
          <w:rPr>
            <w:noProof/>
            <w:webHidden/>
          </w:rPr>
          <w:instrText xml:space="preserve"> PAGEREF _Toc41379346 \h </w:instrText>
        </w:r>
        <w:r w:rsidR="00E03082">
          <w:rPr>
            <w:noProof/>
            <w:webHidden/>
          </w:rPr>
        </w:r>
        <w:r w:rsidR="00E03082">
          <w:rPr>
            <w:noProof/>
            <w:webHidden/>
          </w:rPr>
          <w:fldChar w:fldCharType="separate"/>
        </w:r>
        <w:r w:rsidR="00E03082">
          <w:rPr>
            <w:noProof/>
            <w:webHidden/>
          </w:rPr>
          <w:t>4</w:t>
        </w:r>
        <w:r w:rsidR="00E03082">
          <w:rPr>
            <w:noProof/>
            <w:webHidden/>
          </w:rPr>
          <w:fldChar w:fldCharType="end"/>
        </w:r>
      </w:hyperlink>
    </w:p>
    <w:p w14:paraId="2DEEF25D" w14:textId="37499208" w:rsidR="00E03082" w:rsidRDefault="001B2584">
      <w:pPr>
        <w:pStyle w:val="TOC1"/>
        <w:tabs>
          <w:tab w:val="right" w:leader="dot" w:pos="5030"/>
        </w:tabs>
        <w:rPr>
          <w:rFonts w:eastAsiaTheme="minorEastAsia"/>
          <w:b w:val="0"/>
          <w:caps w:val="0"/>
          <w:noProof/>
          <w:sz w:val="22"/>
          <w:lang w:val="en-US" w:eastAsia="en-US" w:bidi="ar-SA"/>
        </w:rPr>
      </w:pPr>
      <w:hyperlink w:anchor="_Toc41379347" w:history="1">
        <w:r w:rsidR="00E03082" w:rsidRPr="00B031CA">
          <w:rPr>
            <w:rStyle w:val="Hyperlink"/>
            <w:noProof/>
          </w:rPr>
          <w:t>Termos Gerais</w:t>
        </w:r>
        <w:r w:rsidR="00E03082">
          <w:rPr>
            <w:noProof/>
            <w:webHidden/>
          </w:rPr>
          <w:tab/>
        </w:r>
        <w:r w:rsidR="00E03082">
          <w:rPr>
            <w:noProof/>
            <w:webHidden/>
          </w:rPr>
          <w:fldChar w:fldCharType="begin"/>
        </w:r>
        <w:r w:rsidR="00E03082">
          <w:rPr>
            <w:noProof/>
            <w:webHidden/>
          </w:rPr>
          <w:instrText xml:space="preserve"> PAGEREF _Toc41379347 \h </w:instrText>
        </w:r>
        <w:r w:rsidR="00E03082">
          <w:rPr>
            <w:noProof/>
            <w:webHidden/>
          </w:rPr>
        </w:r>
        <w:r w:rsidR="00E03082">
          <w:rPr>
            <w:noProof/>
            <w:webHidden/>
          </w:rPr>
          <w:fldChar w:fldCharType="separate"/>
        </w:r>
        <w:r w:rsidR="00E03082">
          <w:rPr>
            <w:noProof/>
            <w:webHidden/>
          </w:rPr>
          <w:t>6</w:t>
        </w:r>
        <w:r w:rsidR="00E03082">
          <w:rPr>
            <w:noProof/>
            <w:webHidden/>
          </w:rPr>
          <w:fldChar w:fldCharType="end"/>
        </w:r>
      </w:hyperlink>
    </w:p>
    <w:p w14:paraId="42D497D3" w14:textId="6F6953EE" w:rsidR="00E03082" w:rsidRDefault="001B2584">
      <w:pPr>
        <w:pStyle w:val="TOC5"/>
        <w:tabs>
          <w:tab w:val="right" w:leader="dot" w:pos="5030"/>
        </w:tabs>
        <w:rPr>
          <w:rFonts w:eastAsiaTheme="minorEastAsia"/>
          <w:noProof/>
          <w:sz w:val="22"/>
          <w:lang w:val="en-US" w:eastAsia="en-US" w:bidi="ar-SA"/>
        </w:rPr>
      </w:pPr>
      <w:hyperlink w:anchor="_Toc41379348" w:history="1">
        <w:r w:rsidR="00E03082" w:rsidRPr="00B031CA">
          <w:rPr>
            <w:rStyle w:val="Hyperlink"/>
            <w:noProof/>
          </w:rPr>
          <w:t>Licenciamento dos Serviços Online</w:t>
        </w:r>
        <w:r w:rsidR="00E03082">
          <w:rPr>
            <w:noProof/>
            <w:webHidden/>
          </w:rPr>
          <w:tab/>
        </w:r>
        <w:r w:rsidR="00E03082">
          <w:rPr>
            <w:noProof/>
            <w:webHidden/>
          </w:rPr>
          <w:fldChar w:fldCharType="begin"/>
        </w:r>
        <w:r w:rsidR="00E03082">
          <w:rPr>
            <w:noProof/>
            <w:webHidden/>
          </w:rPr>
          <w:instrText xml:space="preserve"> PAGEREF _Toc41379348 \h </w:instrText>
        </w:r>
        <w:r w:rsidR="00E03082">
          <w:rPr>
            <w:noProof/>
            <w:webHidden/>
          </w:rPr>
        </w:r>
        <w:r w:rsidR="00E03082">
          <w:rPr>
            <w:noProof/>
            <w:webHidden/>
          </w:rPr>
          <w:fldChar w:fldCharType="separate"/>
        </w:r>
        <w:r w:rsidR="00E03082">
          <w:rPr>
            <w:noProof/>
            <w:webHidden/>
          </w:rPr>
          <w:t>6</w:t>
        </w:r>
        <w:r w:rsidR="00E03082">
          <w:rPr>
            <w:noProof/>
            <w:webHidden/>
          </w:rPr>
          <w:fldChar w:fldCharType="end"/>
        </w:r>
      </w:hyperlink>
    </w:p>
    <w:p w14:paraId="70D162C6" w14:textId="0429FE6F" w:rsidR="00E03082" w:rsidRDefault="001B2584">
      <w:pPr>
        <w:pStyle w:val="TOC5"/>
        <w:tabs>
          <w:tab w:val="right" w:leader="dot" w:pos="5030"/>
        </w:tabs>
        <w:rPr>
          <w:rFonts w:eastAsiaTheme="minorEastAsia"/>
          <w:noProof/>
          <w:sz w:val="22"/>
          <w:lang w:val="en-US" w:eastAsia="en-US" w:bidi="ar-SA"/>
        </w:rPr>
      </w:pPr>
      <w:hyperlink w:anchor="_Toc41379349" w:history="1">
        <w:r w:rsidR="00E03082" w:rsidRPr="00B031CA">
          <w:rPr>
            <w:rStyle w:val="Hyperlink"/>
            <w:noProof/>
          </w:rPr>
          <w:t>Usando os Serviços Online</w:t>
        </w:r>
        <w:r w:rsidR="00E03082">
          <w:rPr>
            <w:noProof/>
            <w:webHidden/>
          </w:rPr>
          <w:tab/>
        </w:r>
        <w:r w:rsidR="00E03082">
          <w:rPr>
            <w:noProof/>
            <w:webHidden/>
          </w:rPr>
          <w:fldChar w:fldCharType="begin"/>
        </w:r>
        <w:r w:rsidR="00E03082">
          <w:rPr>
            <w:noProof/>
            <w:webHidden/>
          </w:rPr>
          <w:instrText xml:space="preserve"> PAGEREF _Toc41379349 \h </w:instrText>
        </w:r>
        <w:r w:rsidR="00E03082">
          <w:rPr>
            <w:noProof/>
            <w:webHidden/>
          </w:rPr>
        </w:r>
        <w:r w:rsidR="00E03082">
          <w:rPr>
            <w:noProof/>
            <w:webHidden/>
          </w:rPr>
          <w:fldChar w:fldCharType="separate"/>
        </w:r>
        <w:r w:rsidR="00E03082">
          <w:rPr>
            <w:noProof/>
            <w:webHidden/>
          </w:rPr>
          <w:t>6</w:t>
        </w:r>
        <w:r w:rsidR="00E03082">
          <w:rPr>
            <w:noProof/>
            <w:webHidden/>
          </w:rPr>
          <w:fldChar w:fldCharType="end"/>
        </w:r>
      </w:hyperlink>
    </w:p>
    <w:p w14:paraId="2BC74010" w14:textId="153D8DA5" w:rsidR="00E03082" w:rsidRDefault="001B2584">
      <w:pPr>
        <w:pStyle w:val="TOC5"/>
        <w:tabs>
          <w:tab w:val="right" w:leader="dot" w:pos="5030"/>
        </w:tabs>
        <w:rPr>
          <w:rFonts w:eastAsiaTheme="minorEastAsia"/>
          <w:noProof/>
          <w:sz w:val="22"/>
          <w:lang w:val="en-US" w:eastAsia="en-US" w:bidi="ar-SA"/>
        </w:rPr>
      </w:pPr>
      <w:hyperlink w:anchor="_Toc41379350" w:history="1">
        <w:r w:rsidR="00E03082" w:rsidRPr="00B031CA">
          <w:rPr>
            <w:rStyle w:val="Hyperlink"/>
            <w:noProof/>
          </w:rPr>
          <w:t>Proteção e Segurança de Dados</w:t>
        </w:r>
        <w:r w:rsidR="00E03082">
          <w:rPr>
            <w:noProof/>
            <w:webHidden/>
          </w:rPr>
          <w:tab/>
        </w:r>
        <w:r w:rsidR="00E03082">
          <w:rPr>
            <w:noProof/>
            <w:webHidden/>
          </w:rPr>
          <w:fldChar w:fldCharType="begin"/>
        </w:r>
        <w:r w:rsidR="00E03082">
          <w:rPr>
            <w:noProof/>
            <w:webHidden/>
          </w:rPr>
          <w:instrText xml:space="preserve"> PAGEREF _Toc41379350 \h </w:instrText>
        </w:r>
        <w:r w:rsidR="00E03082">
          <w:rPr>
            <w:noProof/>
            <w:webHidden/>
          </w:rPr>
        </w:r>
        <w:r w:rsidR="00E03082">
          <w:rPr>
            <w:noProof/>
            <w:webHidden/>
          </w:rPr>
          <w:fldChar w:fldCharType="separate"/>
        </w:r>
        <w:r w:rsidR="00E03082">
          <w:rPr>
            <w:noProof/>
            <w:webHidden/>
          </w:rPr>
          <w:t>6</w:t>
        </w:r>
        <w:r w:rsidR="00E03082">
          <w:rPr>
            <w:noProof/>
            <w:webHidden/>
          </w:rPr>
          <w:fldChar w:fldCharType="end"/>
        </w:r>
      </w:hyperlink>
    </w:p>
    <w:p w14:paraId="15F182A7" w14:textId="0266E571" w:rsidR="00E03082" w:rsidRDefault="001B2584">
      <w:pPr>
        <w:pStyle w:val="TOC5"/>
        <w:tabs>
          <w:tab w:val="right" w:leader="dot" w:pos="5030"/>
        </w:tabs>
        <w:rPr>
          <w:rFonts w:eastAsiaTheme="minorEastAsia"/>
          <w:noProof/>
          <w:sz w:val="22"/>
          <w:lang w:val="en-US" w:eastAsia="en-US" w:bidi="ar-SA"/>
        </w:rPr>
      </w:pPr>
      <w:hyperlink w:anchor="_Toc41379351" w:history="1">
        <w:r w:rsidR="00E03082" w:rsidRPr="00B031CA">
          <w:rPr>
            <w:rStyle w:val="Hyperlink"/>
            <w:noProof/>
          </w:rPr>
          <w:t>Uso de Software com o Serviço Online</w:t>
        </w:r>
        <w:r w:rsidR="00E03082">
          <w:rPr>
            <w:noProof/>
            <w:webHidden/>
          </w:rPr>
          <w:tab/>
        </w:r>
        <w:r w:rsidR="00E03082">
          <w:rPr>
            <w:noProof/>
            <w:webHidden/>
          </w:rPr>
          <w:fldChar w:fldCharType="begin"/>
        </w:r>
        <w:r w:rsidR="00E03082">
          <w:rPr>
            <w:noProof/>
            <w:webHidden/>
          </w:rPr>
          <w:instrText xml:space="preserve"> PAGEREF _Toc41379351 \h </w:instrText>
        </w:r>
        <w:r w:rsidR="00E03082">
          <w:rPr>
            <w:noProof/>
            <w:webHidden/>
          </w:rPr>
        </w:r>
        <w:r w:rsidR="00E03082">
          <w:rPr>
            <w:noProof/>
            <w:webHidden/>
          </w:rPr>
          <w:fldChar w:fldCharType="separate"/>
        </w:r>
        <w:r w:rsidR="00E03082">
          <w:rPr>
            <w:noProof/>
            <w:webHidden/>
          </w:rPr>
          <w:t>6</w:t>
        </w:r>
        <w:r w:rsidR="00E03082">
          <w:rPr>
            <w:noProof/>
            <w:webHidden/>
          </w:rPr>
          <w:fldChar w:fldCharType="end"/>
        </w:r>
      </w:hyperlink>
    </w:p>
    <w:p w14:paraId="6D2DF62A" w14:textId="322BDB6F" w:rsidR="00E03082" w:rsidRDefault="001B2584">
      <w:pPr>
        <w:pStyle w:val="TOC5"/>
        <w:tabs>
          <w:tab w:val="right" w:leader="dot" w:pos="5030"/>
        </w:tabs>
        <w:rPr>
          <w:rFonts w:eastAsiaTheme="minorEastAsia"/>
          <w:noProof/>
          <w:sz w:val="22"/>
          <w:lang w:val="en-US" w:eastAsia="en-US" w:bidi="ar-SA"/>
        </w:rPr>
      </w:pPr>
      <w:hyperlink w:anchor="_Toc41379352" w:history="1">
        <w:r w:rsidR="00E03082" w:rsidRPr="00B031CA">
          <w:rPr>
            <w:rStyle w:val="Hyperlink"/>
            <w:noProof/>
          </w:rPr>
          <w:t>Limitações Técnicas</w:t>
        </w:r>
        <w:r w:rsidR="00E03082">
          <w:rPr>
            <w:noProof/>
            <w:webHidden/>
          </w:rPr>
          <w:tab/>
        </w:r>
        <w:r w:rsidR="00E03082">
          <w:rPr>
            <w:noProof/>
            <w:webHidden/>
          </w:rPr>
          <w:fldChar w:fldCharType="begin"/>
        </w:r>
        <w:r w:rsidR="00E03082">
          <w:rPr>
            <w:noProof/>
            <w:webHidden/>
          </w:rPr>
          <w:instrText xml:space="preserve"> PAGEREF _Toc41379352 \h </w:instrText>
        </w:r>
        <w:r w:rsidR="00E03082">
          <w:rPr>
            <w:noProof/>
            <w:webHidden/>
          </w:rPr>
        </w:r>
        <w:r w:rsidR="00E03082">
          <w:rPr>
            <w:noProof/>
            <w:webHidden/>
          </w:rPr>
          <w:fldChar w:fldCharType="separate"/>
        </w:r>
        <w:r w:rsidR="00E03082">
          <w:rPr>
            <w:noProof/>
            <w:webHidden/>
          </w:rPr>
          <w:t>7</w:t>
        </w:r>
        <w:r w:rsidR="00E03082">
          <w:rPr>
            <w:noProof/>
            <w:webHidden/>
          </w:rPr>
          <w:fldChar w:fldCharType="end"/>
        </w:r>
      </w:hyperlink>
    </w:p>
    <w:p w14:paraId="17499DA0" w14:textId="2699C7AD" w:rsidR="00E03082" w:rsidRDefault="001B2584">
      <w:pPr>
        <w:pStyle w:val="TOC5"/>
        <w:tabs>
          <w:tab w:val="right" w:leader="dot" w:pos="5030"/>
        </w:tabs>
        <w:rPr>
          <w:rFonts w:eastAsiaTheme="minorEastAsia"/>
          <w:noProof/>
          <w:sz w:val="22"/>
          <w:lang w:val="en-US" w:eastAsia="en-US" w:bidi="ar-SA"/>
        </w:rPr>
      </w:pPr>
      <w:hyperlink w:anchor="_Toc41379353" w:history="1">
        <w:r w:rsidR="00E03082" w:rsidRPr="00B031CA">
          <w:rPr>
            <w:rStyle w:val="Hyperlink"/>
            <w:noProof/>
          </w:rPr>
          <w:t>Serviços de Importação/Exportação</w:t>
        </w:r>
        <w:r w:rsidR="00E03082">
          <w:rPr>
            <w:noProof/>
            <w:webHidden/>
          </w:rPr>
          <w:tab/>
        </w:r>
        <w:r w:rsidR="00E03082">
          <w:rPr>
            <w:noProof/>
            <w:webHidden/>
          </w:rPr>
          <w:fldChar w:fldCharType="begin"/>
        </w:r>
        <w:r w:rsidR="00E03082">
          <w:rPr>
            <w:noProof/>
            <w:webHidden/>
          </w:rPr>
          <w:instrText xml:space="preserve"> PAGEREF _Toc41379353 \h </w:instrText>
        </w:r>
        <w:r w:rsidR="00E03082">
          <w:rPr>
            <w:noProof/>
            <w:webHidden/>
          </w:rPr>
        </w:r>
        <w:r w:rsidR="00E03082">
          <w:rPr>
            <w:noProof/>
            <w:webHidden/>
          </w:rPr>
          <w:fldChar w:fldCharType="separate"/>
        </w:r>
        <w:r w:rsidR="00E03082">
          <w:rPr>
            <w:noProof/>
            <w:webHidden/>
          </w:rPr>
          <w:t>7</w:t>
        </w:r>
        <w:r w:rsidR="00E03082">
          <w:rPr>
            <w:noProof/>
            <w:webHidden/>
          </w:rPr>
          <w:fldChar w:fldCharType="end"/>
        </w:r>
      </w:hyperlink>
    </w:p>
    <w:p w14:paraId="7E30BA0B" w14:textId="4445AB77" w:rsidR="00E03082" w:rsidRDefault="001B2584">
      <w:pPr>
        <w:pStyle w:val="TOC5"/>
        <w:tabs>
          <w:tab w:val="right" w:leader="dot" w:pos="5030"/>
        </w:tabs>
        <w:rPr>
          <w:rFonts w:eastAsiaTheme="minorEastAsia"/>
          <w:noProof/>
          <w:sz w:val="22"/>
          <w:lang w:val="en-US" w:eastAsia="en-US" w:bidi="ar-SA"/>
        </w:rPr>
      </w:pPr>
      <w:hyperlink w:anchor="_Toc41379354" w:history="1">
        <w:r w:rsidR="00E03082" w:rsidRPr="00B031CA">
          <w:rPr>
            <w:rStyle w:val="Hyperlink"/>
            <w:noProof/>
          </w:rPr>
          <w:t>Componentes de Fontes</w:t>
        </w:r>
        <w:r w:rsidR="00E03082">
          <w:rPr>
            <w:noProof/>
            <w:webHidden/>
          </w:rPr>
          <w:tab/>
        </w:r>
        <w:r w:rsidR="00E03082">
          <w:rPr>
            <w:noProof/>
            <w:webHidden/>
          </w:rPr>
          <w:fldChar w:fldCharType="begin"/>
        </w:r>
        <w:r w:rsidR="00E03082">
          <w:rPr>
            <w:noProof/>
            <w:webHidden/>
          </w:rPr>
          <w:instrText xml:space="preserve"> PAGEREF _Toc41379354 \h </w:instrText>
        </w:r>
        <w:r w:rsidR="00E03082">
          <w:rPr>
            <w:noProof/>
            <w:webHidden/>
          </w:rPr>
        </w:r>
        <w:r w:rsidR="00E03082">
          <w:rPr>
            <w:noProof/>
            <w:webHidden/>
          </w:rPr>
          <w:fldChar w:fldCharType="separate"/>
        </w:r>
        <w:r w:rsidR="00E03082">
          <w:rPr>
            <w:noProof/>
            <w:webHidden/>
          </w:rPr>
          <w:t>7</w:t>
        </w:r>
        <w:r w:rsidR="00E03082">
          <w:rPr>
            <w:noProof/>
            <w:webHidden/>
          </w:rPr>
          <w:fldChar w:fldCharType="end"/>
        </w:r>
      </w:hyperlink>
    </w:p>
    <w:p w14:paraId="2E5E3DAB" w14:textId="7D384AC4" w:rsidR="00E03082" w:rsidRDefault="001B2584">
      <w:pPr>
        <w:pStyle w:val="TOC5"/>
        <w:tabs>
          <w:tab w:val="right" w:leader="dot" w:pos="5030"/>
        </w:tabs>
        <w:rPr>
          <w:rFonts w:eastAsiaTheme="minorEastAsia"/>
          <w:noProof/>
          <w:sz w:val="22"/>
          <w:lang w:val="en-US" w:eastAsia="en-US" w:bidi="ar-SA"/>
        </w:rPr>
      </w:pPr>
      <w:hyperlink w:anchor="_Toc41379355" w:history="1">
        <w:r w:rsidR="00E03082" w:rsidRPr="00B031CA">
          <w:rPr>
            <w:rStyle w:val="Hyperlink"/>
            <w:noProof/>
          </w:rPr>
          <w:t>Serviços Online - Alterações e Disponibilidade</w:t>
        </w:r>
        <w:r w:rsidR="00E03082">
          <w:rPr>
            <w:noProof/>
            <w:webHidden/>
          </w:rPr>
          <w:tab/>
        </w:r>
        <w:r w:rsidR="00E03082">
          <w:rPr>
            <w:noProof/>
            <w:webHidden/>
          </w:rPr>
          <w:fldChar w:fldCharType="begin"/>
        </w:r>
        <w:r w:rsidR="00E03082">
          <w:rPr>
            <w:noProof/>
            <w:webHidden/>
          </w:rPr>
          <w:instrText xml:space="preserve"> PAGEREF _Toc41379355 \h </w:instrText>
        </w:r>
        <w:r w:rsidR="00E03082">
          <w:rPr>
            <w:noProof/>
            <w:webHidden/>
          </w:rPr>
        </w:r>
        <w:r w:rsidR="00E03082">
          <w:rPr>
            <w:noProof/>
            <w:webHidden/>
          </w:rPr>
          <w:fldChar w:fldCharType="separate"/>
        </w:r>
        <w:r w:rsidR="00E03082">
          <w:rPr>
            <w:noProof/>
            <w:webHidden/>
          </w:rPr>
          <w:t>7</w:t>
        </w:r>
        <w:r w:rsidR="00E03082">
          <w:rPr>
            <w:noProof/>
            <w:webHidden/>
          </w:rPr>
          <w:fldChar w:fldCharType="end"/>
        </w:r>
      </w:hyperlink>
    </w:p>
    <w:p w14:paraId="7070A4C1" w14:textId="3066FA2B" w:rsidR="00E03082" w:rsidRDefault="001B2584">
      <w:pPr>
        <w:pStyle w:val="TOC5"/>
        <w:tabs>
          <w:tab w:val="right" w:leader="dot" w:pos="5030"/>
        </w:tabs>
        <w:rPr>
          <w:rFonts w:eastAsiaTheme="minorEastAsia"/>
          <w:noProof/>
          <w:sz w:val="22"/>
          <w:lang w:val="en-US" w:eastAsia="en-US" w:bidi="ar-SA"/>
        </w:rPr>
      </w:pPr>
      <w:hyperlink w:anchor="_Toc41379356" w:history="1">
        <w:r w:rsidR="00E03082" w:rsidRPr="00B031CA">
          <w:rPr>
            <w:rStyle w:val="Hyperlink"/>
            <w:noProof/>
          </w:rPr>
          <w:t>Outros</w:t>
        </w:r>
        <w:r w:rsidR="00E03082">
          <w:rPr>
            <w:noProof/>
            <w:webHidden/>
          </w:rPr>
          <w:tab/>
        </w:r>
        <w:r w:rsidR="00E03082">
          <w:rPr>
            <w:noProof/>
            <w:webHidden/>
          </w:rPr>
          <w:fldChar w:fldCharType="begin"/>
        </w:r>
        <w:r w:rsidR="00E03082">
          <w:rPr>
            <w:noProof/>
            <w:webHidden/>
          </w:rPr>
          <w:instrText xml:space="preserve"> PAGEREF _Toc41379356 \h </w:instrText>
        </w:r>
        <w:r w:rsidR="00E03082">
          <w:rPr>
            <w:noProof/>
            <w:webHidden/>
          </w:rPr>
        </w:r>
        <w:r w:rsidR="00E03082">
          <w:rPr>
            <w:noProof/>
            <w:webHidden/>
          </w:rPr>
          <w:fldChar w:fldCharType="separate"/>
        </w:r>
        <w:r w:rsidR="00E03082">
          <w:rPr>
            <w:noProof/>
            <w:webHidden/>
          </w:rPr>
          <w:t>7</w:t>
        </w:r>
        <w:r w:rsidR="00E03082">
          <w:rPr>
            <w:noProof/>
            <w:webHidden/>
          </w:rPr>
          <w:fldChar w:fldCharType="end"/>
        </w:r>
      </w:hyperlink>
    </w:p>
    <w:p w14:paraId="2C6D85F0" w14:textId="0DA162D8" w:rsidR="00E03082" w:rsidRDefault="001B2584">
      <w:pPr>
        <w:pStyle w:val="TOC1"/>
        <w:tabs>
          <w:tab w:val="right" w:leader="dot" w:pos="5030"/>
        </w:tabs>
        <w:rPr>
          <w:rFonts w:eastAsiaTheme="minorEastAsia"/>
          <w:b w:val="0"/>
          <w:caps w:val="0"/>
          <w:noProof/>
          <w:sz w:val="22"/>
          <w:lang w:val="en-US" w:eastAsia="en-US" w:bidi="ar-SA"/>
        </w:rPr>
      </w:pPr>
      <w:hyperlink w:anchor="_Toc41379357" w:history="1">
        <w:r w:rsidR="00E03082" w:rsidRPr="00B031CA">
          <w:rPr>
            <w:rStyle w:val="Hyperlink"/>
            <w:noProof/>
          </w:rPr>
          <w:t>Termos Específicos dos Serviços Online</w:t>
        </w:r>
        <w:r w:rsidR="00E03082">
          <w:rPr>
            <w:noProof/>
            <w:webHidden/>
          </w:rPr>
          <w:tab/>
        </w:r>
        <w:r w:rsidR="00E03082">
          <w:rPr>
            <w:noProof/>
            <w:webHidden/>
          </w:rPr>
          <w:fldChar w:fldCharType="begin"/>
        </w:r>
        <w:r w:rsidR="00E03082">
          <w:rPr>
            <w:noProof/>
            <w:webHidden/>
          </w:rPr>
          <w:instrText xml:space="preserve"> PAGEREF _Toc41379357 \h </w:instrText>
        </w:r>
        <w:r w:rsidR="00E03082">
          <w:rPr>
            <w:noProof/>
            <w:webHidden/>
          </w:rPr>
        </w:r>
        <w:r w:rsidR="00E03082">
          <w:rPr>
            <w:noProof/>
            <w:webHidden/>
          </w:rPr>
          <w:fldChar w:fldCharType="separate"/>
        </w:r>
        <w:r w:rsidR="00E03082">
          <w:rPr>
            <w:noProof/>
            <w:webHidden/>
          </w:rPr>
          <w:t>9</w:t>
        </w:r>
        <w:r w:rsidR="00E03082">
          <w:rPr>
            <w:noProof/>
            <w:webHidden/>
          </w:rPr>
          <w:fldChar w:fldCharType="end"/>
        </w:r>
      </w:hyperlink>
    </w:p>
    <w:p w14:paraId="00B80B8D" w14:textId="0C55971F" w:rsidR="00E03082" w:rsidRDefault="001B2584">
      <w:pPr>
        <w:pStyle w:val="TOC2"/>
        <w:tabs>
          <w:tab w:val="right" w:leader="dot" w:pos="5030"/>
        </w:tabs>
        <w:rPr>
          <w:rFonts w:eastAsiaTheme="minorEastAsia"/>
          <w:b w:val="0"/>
          <w:smallCaps w:val="0"/>
          <w:noProof/>
          <w:sz w:val="22"/>
          <w:lang w:val="en-US" w:eastAsia="en-US" w:bidi="ar-SA"/>
        </w:rPr>
      </w:pPr>
      <w:hyperlink w:anchor="_Toc41379358" w:history="1">
        <w:r w:rsidR="00E03082" w:rsidRPr="00B031CA">
          <w:rPr>
            <w:rStyle w:val="Hyperlink"/>
            <w:noProof/>
          </w:rPr>
          <w:t>Serviços do Microsoft Azure</w:t>
        </w:r>
        <w:r w:rsidR="00E03082">
          <w:rPr>
            <w:noProof/>
            <w:webHidden/>
          </w:rPr>
          <w:tab/>
        </w:r>
        <w:r w:rsidR="00E03082">
          <w:rPr>
            <w:noProof/>
            <w:webHidden/>
          </w:rPr>
          <w:fldChar w:fldCharType="begin"/>
        </w:r>
        <w:r w:rsidR="00E03082">
          <w:rPr>
            <w:noProof/>
            <w:webHidden/>
          </w:rPr>
          <w:instrText xml:space="preserve"> PAGEREF _Toc41379358 \h </w:instrText>
        </w:r>
        <w:r w:rsidR="00E03082">
          <w:rPr>
            <w:noProof/>
            <w:webHidden/>
          </w:rPr>
        </w:r>
        <w:r w:rsidR="00E03082">
          <w:rPr>
            <w:noProof/>
            <w:webHidden/>
          </w:rPr>
          <w:fldChar w:fldCharType="separate"/>
        </w:r>
        <w:r w:rsidR="00E03082">
          <w:rPr>
            <w:noProof/>
            <w:webHidden/>
          </w:rPr>
          <w:t>9</w:t>
        </w:r>
        <w:r w:rsidR="00E03082">
          <w:rPr>
            <w:noProof/>
            <w:webHidden/>
          </w:rPr>
          <w:fldChar w:fldCharType="end"/>
        </w:r>
      </w:hyperlink>
    </w:p>
    <w:p w14:paraId="2F9FDF04" w14:textId="3C2FC276" w:rsidR="00E03082" w:rsidRDefault="001B2584">
      <w:pPr>
        <w:pStyle w:val="TOC4"/>
        <w:rPr>
          <w:rFonts w:eastAsiaTheme="minorEastAsia"/>
          <w:smallCaps w:val="0"/>
          <w:noProof/>
          <w:sz w:val="22"/>
          <w:lang w:val="en-US" w:eastAsia="en-US" w:bidi="ar-SA"/>
        </w:rPr>
      </w:pPr>
      <w:hyperlink w:anchor="_Toc41379359" w:history="1">
        <w:r w:rsidR="00E03082" w:rsidRPr="00B031CA">
          <w:rPr>
            <w:rStyle w:val="Hyperlink"/>
            <w:noProof/>
          </w:rPr>
          <w:t>Azure DevTest Labs</w:t>
        </w:r>
        <w:r w:rsidR="00E03082">
          <w:rPr>
            <w:noProof/>
            <w:webHidden/>
          </w:rPr>
          <w:tab/>
        </w:r>
        <w:r w:rsidR="00E03082">
          <w:rPr>
            <w:noProof/>
            <w:webHidden/>
          </w:rPr>
          <w:fldChar w:fldCharType="begin"/>
        </w:r>
        <w:r w:rsidR="00E03082">
          <w:rPr>
            <w:noProof/>
            <w:webHidden/>
          </w:rPr>
          <w:instrText xml:space="preserve"> PAGEREF _Toc41379359 \h </w:instrText>
        </w:r>
        <w:r w:rsidR="00E03082">
          <w:rPr>
            <w:noProof/>
            <w:webHidden/>
          </w:rPr>
        </w:r>
        <w:r w:rsidR="00E03082">
          <w:rPr>
            <w:noProof/>
            <w:webHidden/>
          </w:rPr>
          <w:fldChar w:fldCharType="separate"/>
        </w:r>
        <w:r w:rsidR="00E03082">
          <w:rPr>
            <w:noProof/>
            <w:webHidden/>
          </w:rPr>
          <w:t>10</w:t>
        </w:r>
        <w:r w:rsidR="00E03082">
          <w:rPr>
            <w:noProof/>
            <w:webHidden/>
          </w:rPr>
          <w:fldChar w:fldCharType="end"/>
        </w:r>
      </w:hyperlink>
    </w:p>
    <w:p w14:paraId="233B582D" w14:textId="5BAA8494" w:rsidR="00E03082" w:rsidRDefault="001B2584">
      <w:pPr>
        <w:pStyle w:val="TOC4"/>
        <w:rPr>
          <w:rFonts w:eastAsiaTheme="minorEastAsia"/>
          <w:smallCaps w:val="0"/>
          <w:noProof/>
          <w:sz w:val="22"/>
          <w:lang w:val="en-US" w:eastAsia="en-US" w:bidi="ar-SA"/>
        </w:rPr>
      </w:pPr>
      <w:hyperlink w:anchor="_Toc41379360" w:history="1">
        <w:r w:rsidR="00E03082" w:rsidRPr="00B031CA">
          <w:rPr>
            <w:rStyle w:val="Hyperlink"/>
            <w:noProof/>
          </w:rPr>
          <w:t>Azure Lab Services</w:t>
        </w:r>
        <w:r w:rsidR="00E03082">
          <w:rPr>
            <w:noProof/>
            <w:webHidden/>
          </w:rPr>
          <w:tab/>
        </w:r>
        <w:r w:rsidR="00E03082">
          <w:rPr>
            <w:noProof/>
            <w:webHidden/>
          </w:rPr>
          <w:fldChar w:fldCharType="begin"/>
        </w:r>
        <w:r w:rsidR="00E03082">
          <w:rPr>
            <w:noProof/>
            <w:webHidden/>
          </w:rPr>
          <w:instrText xml:space="preserve"> PAGEREF _Toc41379360 \h </w:instrText>
        </w:r>
        <w:r w:rsidR="00E03082">
          <w:rPr>
            <w:noProof/>
            <w:webHidden/>
          </w:rPr>
        </w:r>
        <w:r w:rsidR="00E03082">
          <w:rPr>
            <w:noProof/>
            <w:webHidden/>
          </w:rPr>
          <w:fldChar w:fldCharType="separate"/>
        </w:r>
        <w:r w:rsidR="00E03082">
          <w:rPr>
            <w:noProof/>
            <w:webHidden/>
          </w:rPr>
          <w:t>10</w:t>
        </w:r>
        <w:r w:rsidR="00E03082">
          <w:rPr>
            <w:noProof/>
            <w:webHidden/>
          </w:rPr>
          <w:fldChar w:fldCharType="end"/>
        </w:r>
      </w:hyperlink>
    </w:p>
    <w:p w14:paraId="36B26C69" w14:textId="4F78C973" w:rsidR="00E03082" w:rsidRDefault="001B2584">
      <w:pPr>
        <w:pStyle w:val="TOC4"/>
        <w:rPr>
          <w:rFonts w:eastAsiaTheme="minorEastAsia"/>
          <w:smallCaps w:val="0"/>
          <w:noProof/>
          <w:sz w:val="22"/>
          <w:lang w:val="en-US" w:eastAsia="en-US" w:bidi="ar-SA"/>
        </w:rPr>
      </w:pPr>
      <w:hyperlink w:anchor="_Toc41379361" w:history="1">
        <w:r w:rsidR="00E03082" w:rsidRPr="00B031CA">
          <w:rPr>
            <w:rStyle w:val="Hyperlink"/>
            <w:noProof/>
          </w:rPr>
          <w:t>Serviço de Aprendizado de Máquina Azure</w:t>
        </w:r>
        <w:r w:rsidR="00E03082">
          <w:rPr>
            <w:noProof/>
            <w:webHidden/>
          </w:rPr>
          <w:tab/>
        </w:r>
        <w:r w:rsidR="00E03082">
          <w:rPr>
            <w:noProof/>
            <w:webHidden/>
          </w:rPr>
          <w:fldChar w:fldCharType="begin"/>
        </w:r>
        <w:r w:rsidR="00E03082">
          <w:rPr>
            <w:noProof/>
            <w:webHidden/>
          </w:rPr>
          <w:instrText xml:space="preserve"> PAGEREF _Toc41379361 \h </w:instrText>
        </w:r>
        <w:r w:rsidR="00E03082">
          <w:rPr>
            <w:noProof/>
            <w:webHidden/>
          </w:rPr>
        </w:r>
        <w:r w:rsidR="00E03082">
          <w:rPr>
            <w:noProof/>
            <w:webHidden/>
          </w:rPr>
          <w:fldChar w:fldCharType="separate"/>
        </w:r>
        <w:r w:rsidR="00E03082">
          <w:rPr>
            <w:noProof/>
            <w:webHidden/>
          </w:rPr>
          <w:t>11</w:t>
        </w:r>
        <w:r w:rsidR="00E03082">
          <w:rPr>
            <w:noProof/>
            <w:webHidden/>
          </w:rPr>
          <w:fldChar w:fldCharType="end"/>
        </w:r>
      </w:hyperlink>
    </w:p>
    <w:p w14:paraId="75F5C0DC" w14:textId="2AD86EDB" w:rsidR="00E03082" w:rsidRDefault="001B2584">
      <w:pPr>
        <w:pStyle w:val="TOC4"/>
        <w:rPr>
          <w:rFonts w:eastAsiaTheme="minorEastAsia"/>
          <w:smallCaps w:val="0"/>
          <w:noProof/>
          <w:sz w:val="22"/>
          <w:lang w:val="en-US" w:eastAsia="en-US" w:bidi="ar-SA"/>
        </w:rPr>
      </w:pPr>
      <w:hyperlink w:anchor="_Toc41379362" w:history="1">
        <w:r w:rsidR="00E03082" w:rsidRPr="00B031CA">
          <w:rPr>
            <w:rStyle w:val="Hyperlink"/>
            <w:noProof/>
          </w:rPr>
          <w:t>Azure Mapas</w:t>
        </w:r>
        <w:r w:rsidR="00E03082">
          <w:rPr>
            <w:noProof/>
            <w:webHidden/>
          </w:rPr>
          <w:tab/>
        </w:r>
        <w:r w:rsidR="00E03082">
          <w:rPr>
            <w:noProof/>
            <w:webHidden/>
          </w:rPr>
          <w:fldChar w:fldCharType="begin"/>
        </w:r>
        <w:r w:rsidR="00E03082">
          <w:rPr>
            <w:noProof/>
            <w:webHidden/>
          </w:rPr>
          <w:instrText xml:space="preserve"> PAGEREF _Toc41379362 \h </w:instrText>
        </w:r>
        <w:r w:rsidR="00E03082">
          <w:rPr>
            <w:noProof/>
            <w:webHidden/>
          </w:rPr>
        </w:r>
        <w:r w:rsidR="00E03082">
          <w:rPr>
            <w:noProof/>
            <w:webHidden/>
          </w:rPr>
          <w:fldChar w:fldCharType="separate"/>
        </w:r>
        <w:r w:rsidR="00E03082">
          <w:rPr>
            <w:noProof/>
            <w:webHidden/>
          </w:rPr>
          <w:t>11</w:t>
        </w:r>
        <w:r w:rsidR="00E03082">
          <w:rPr>
            <w:noProof/>
            <w:webHidden/>
          </w:rPr>
          <w:fldChar w:fldCharType="end"/>
        </w:r>
      </w:hyperlink>
    </w:p>
    <w:p w14:paraId="6FF4AFCE" w14:textId="3003753A" w:rsidR="00E03082" w:rsidRDefault="001B2584">
      <w:pPr>
        <w:pStyle w:val="TOC4"/>
        <w:rPr>
          <w:rFonts w:eastAsiaTheme="minorEastAsia"/>
          <w:smallCaps w:val="0"/>
          <w:noProof/>
          <w:sz w:val="22"/>
          <w:lang w:val="en-US" w:eastAsia="en-US" w:bidi="ar-SA"/>
        </w:rPr>
      </w:pPr>
      <w:hyperlink w:anchor="_Toc41379363" w:history="1">
        <w:r w:rsidR="00E03082" w:rsidRPr="00B031CA">
          <w:rPr>
            <w:rStyle w:val="Hyperlink"/>
            <w:noProof/>
          </w:rPr>
          <w:t>Azure Stack Hub</w:t>
        </w:r>
        <w:r w:rsidR="00E03082">
          <w:rPr>
            <w:noProof/>
            <w:webHidden/>
          </w:rPr>
          <w:tab/>
        </w:r>
        <w:r w:rsidR="00E03082">
          <w:rPr>
            <w:noProof/>
            <w:webHidden/>
          </w:rPr>
          <w:fldChar w:fldCharType="begin"/>
        </w:r>
        <w:r w:rsidR="00E03082">
          <w:rPr>
            <w:noProof/>
            <w:webHidden/>
          </w:rPr>
          <w:instrText xml:space="preserve"> PAGEREF _Toc41379363 \h </w:instrText>
        </w:r>
        <w:r w:rsidR="00E03082">
          <w:rPr>
            <w:noProof/>
            <w:webHidden/>
          </w:rPr>
        </w:r>
        <w:r w:rsidR="00E03082">
          <w:rPr>
            <w:noProof/>
            <w:webHidden/>
          </w:rPr>
          <w:fldChar w:fldCharType="separate"/>
        </w:r>
        <w:r w:rsidR="00E03082">
          <w:rPr>
            <w:noProof/>
            <w:webHidden/>
          </w:rPr>
          <w:t>12</w:t>
        </w:r>
        <w:r w:rsidR="00E03082">
          <w:rPr>
            <w:noProof/>
            <w:webHidden/>
          </w:rPr>
          <w:fldChar w:fldCharType="end"/>
        </w:r>
      </w:hyperlink>
    </w:p>
    <w:p w14:paraId="190963A8" w14:textId="1D8B78AA" w:rsidR="00E03082" w:rsidRDefault="001B2584">
      <w:pPr>
        <w:pStyle w:val="TOC4"/>
        <w:rPr>
          <w:rFonts w:eastAsiaTheme="minorEastAsia"/>
          <w:smallCaps w:val="0"/>
          <w:noProof/>
          <w:sz w:val="22"/>
          <w:lang w:val="en-US" w:eastAsia="en-US" w:bidi="ar-SA"/>
        </w:rPr>
      </w:pPr>
      <w:hyperlink w:anchor="_Toc41379364" w:history="1">
        <w:r w:rsidR="00E03082" w:rsidRPr="00B031CA">
          <w:rPr>
            <w:rStyle w:val="Hyperlink"/>
            <w:noProof/>
          </w:rPr>
          <w:t>Serviços de Pesquisa do Bing</w:t>
        </w:r>
        <w:r w:rsidR="00E03082">
          <w:rPr>
            <w:noProof/>
            <w:webHidden/>
          </w:rPr>
          <w:tab/>
        </w:r>
        <w:r w:rsidR="00E03082">
          <w:rPr>
            <w:noProof/>
            <w:webHidden/>
          </w:rPr>
          <w:fldChar w:fldCharType="begin"/>
        </w:r>
        <w:r w:rsidR="00E03082">
          <w:rPr>
            <w:noProof/>
            <w:webHidden/>
          </w:rPr>
          <w:instrText xml:space="preserve"> PAGEREF _Toc41379364 \h </w:instrText>
        </w:r>
        <w:r w:rsidR="00E03082">
          <w:rPr>
            <w:noProof/>
            <w:webHidden/>
          </w:rPr>
        </w:r>
        <w:r w:rsidR="00E03082">
          <w:rPr>
            <w:noProof/>
            <w:webHidden/>
          </w:rPr>
          <w:fldChar w:fldCharType="separate"/>
        </w:r>
        <w:r w:rsidR="00E03082">
          <w:rPr>
            <w:noProof/>
            <w:webHidden/>
          </w:rPr>
          <w:t>12</w:t>
        </w:r>
        <w:r w:rsidR="00E03082">
          <w:rPr>
            <w:noProof/>
            <w:webHidden/>
          </w:rPr>
          <w:fldChar w:fldCharType="end"/>
        </w:r>
      </w:hyperlink>
    </w:p>
    <w:p w14:paraId="1840D437" w14:textId="7D64A18E" w:rsidR="00E03082" w:rsidRDefault="001B2584">
      <w:pPr>
        <w:pStyle w:val="TOC4"/>
        <w:rPr>
          <w:rFonts w:eastAsiaTheme="minorEastAsia"/>
          <w:smallCaps w:val="0"/>
          <w:noProof/>
          <w:sz w:val="22"/>
          <w:lang w:val="en-US" w:eastAsia="en-US" w:bidi="ar-SA"/>
        </w:rPr>
      </w:pPr>
      <w:hyperlink w:anchor="_Toc41379365" w:history="1">
        <w:r w:rsidR="00E03082" w:rsidRPr="00B031CA">
          <w:rPr>
            <w:rStyle w:val="Hyperlink"/>
            <w:noProof/>
          </w:rPr>
          <w:t>Serviços Cognitivos</w:t>
        </w:r>
        <w:r w:rsidR="00E03082">
          <w:rPr>
            <w:noProof/>
            <w:webHidden/>
          </w:rPr>
          <w:tab/>
        </w:r>
        <w:r w:rsidR="00E03082">
          <w:rPr>
            <w:noProof/>
            <w:webHidden/>
          </w:rPr>
          <w:fldChar w:fldCharType="begin"/>
        </w:r>
        <w:r w:rsidR="00E03082">
          <w:rPr>
            <w:noProof/>
            <w:webHidden/>
          </w:rPr>
          <w:instrText xml:space="preserve"> PAGEREF _Toc41379365 \h </w:instrText>
        </w:r>
        <w:r w:rsidR="00E03082">
          <w:rPr>
            <w:noProof/>
            <w:webHidden/>
          </w:rPr>
        </w:r>
        <w:r w:rsidR="00E03082">
          <w:rPr>
            <w:noProof/>
            <w:webHidden/>
          </w:rPr>
          <w:fldChar w:fldCharType="separate"/>
        </w:r>
        <w:r w:rsidR="00E03082">
          <w:rPr>
            <w:noProof/>
            <w:webHidden/>
          </w:rPr>
          <w:t>13</w:t>
        </w:r>
        <w:r w:rsidR="00E03082">
          <w:rPr>
            <w:noProof/>
            <w:webHidden/>
          </w:rPr>
          <w:fldChar w:fldCharType="end"/>
        </w:r>
      </w:hyperlink>
    </w:p>
    <w:p w14:paraId="0A19ED98" w14:textId="458F8831" w:rsidR="00E03082" w:rsidRDefault="001B2584">
      <w:pPr>
        <w:pStyle w:val="TOC4"/>
        <w:rPr>
          <w:rFonts w:eastAsiaTheme="minorEastAsia"/>
          <w:smallCaps w:val="0"/>
          <w:noProof/>
          <w:sz w:val="22"/>
          <w:lang w:val="en-US" w:eastAsia="en-US" w:bidi="ar-SA"/>
        </w:rPr>
      </w:pPr>
      <w:hyperlink w:anchor="_Toc41379366" w:history="1">
        <w:r w:rsidR="00E03082" w:rsidRPr="00B031CA">
          <w:rPr>
            <w:rStyle w:val="Hyperlink"/>
            <w:noProof/>
          </w:rPr>
          <w:t>Microsoft Genomics</w:t>
        </w:r>
        <w:r w:rsidR="00E03082">
          <w:rPr>
            <w:noProof/>
            <w:webHidden/>
          </w:rPr>
          <w:tab/>
        </w:r>
        <w:r w:rsidR="00E03082">
          <w:rPr>
            <w:noProof/>
            <w:webHidden/>
          </w:rPr>
          <w:fldChar w:fldCharType="begin"/>
        </w:r>
        <w:r w:rsidR="00E03082">
          <w:rPr>
            <w:noProof/>
            <w:webHidden/>
          </w:rPr>
          <w:instrText xml:space="preserve"> PAGEREF _Toc41379366 \h </w:instrText>
        </w:r>
        <w:r w:rsidR="00E03082">
          <w:rPr>
            <w:noProof/>
            <w:webHidden/>
          </w:rPr>
        </w:r>
        <w:r w:rsidR="00E03082">
          <w:rPr>
            <w:noProof/>
            <w:webHidden/>
          </w:rPr>
          <w:fldChar w:fldCharType="separate"/>
        </w:r>
        <w:r w:rsidR="00E03082">
          <w:rPr>
            <w:noProof/>
            <w:webHidden/>
          </w:rPr>
          <w:t>13</w:t>
        </w:r>
        <w:r w:rsidR="00E03082">
          <w:rPr>
            <w:noProof/>
            <w:webHidden/>
          </w:rPr>
          <w:fldChar w:fldCharType="end"/>
        </w:r>
      </w:hyperlink>
    </w:p>
    <w:p w14:paraId="1FBC88C2" w14:textId="79B99878" w:rsidR="00E03082" w:rsidRDefault="001B2584">
      <w:pPr>
        <w:pStyle w:val="TOC4"/>
        <w:rPr>
          <w:rFonts w:eastAsiaTheme="minorEastAsia"/>
          <w:smallCaps w:val="0"/>
          <w:noProof/>
          <w:sz w:val="22"/>
          <w:lang w:val="en-US" w:eastAsia="en-US" w:bidi="ar-SA"/>
        </w:rPr>
      </w:pPr>
      <w:hyperlink w:anchor="_Toc41379367" w:history="1">
        <w:r w:rsidR="00E03082" w:rsidRPr="00B031CA">
          <w:rPr>
            <w:rStyle w:val="Hyperlink"/>
            <w:noProof/>
          </w:rPr>
          <w:t>Visual Studio App Center</w:t>
        </w:r>
        <w:r w:rsidR="00E03082">
          <w:rPr>
            <w:noProof/>
            <w:webHidden/>
          </w:rPr>
          <w:tab/>
        </w:r>
        <w:r w:rsidR="00E03082">
          <w:rPr>
            <w:noProof/>
            <w:webHidden/>
          </w:rPr>
          <w:fldChar w:fldCharType="begin"/>
        </w:r>
        <w:r w:rsidR="00E03082">
          <w:rPr>
            <w:noProof/>
            <w:webHidden/>
          </w:rPr>
          <w:instrText xml:space="preserve"> PAGEREF _Toc41379367 \h </w:instrText>
        </w:r>
        <w:r w:rsidR="00E03082">
          <w:rPr>
            <w:noProof/>
            <w:webHidden/>
          </w:rPr>
        </w:r>
        <w:r w:rsidR="00E03082">
          <w:rPr>
            <w:noProof/>
            <w:webHidden/>
          </w:rPr>
          <w:fldChar w:fldCharType="separate"/>
        </w:r>
        <w:r w:rsidR="00E03082">
          <w:rPr>
            <w:noProof/>
            <w:webHidden/>
          </w:rPr>
          <w:t>14</w:t>
        </w:r>
        <w:r w:rsidR="00E03082">
          <w:rPr>
            <w:noProof/>
            <w:webHidden/>
          </w:rPr>
          <w:fldChar w:fldCharType="end"/>
        </w:r>
      </w:hyperlink>
    </w:p>
    <w:p w14:paraId="1ED73838" w14:textId="7D7A824E" w:rsidR="00E03082" w:rsidRDefault="001B2584">
      <w:pPr>
        <w:pStyle w:val="TOC2"/>
        <w:tabs>
          <w:tab w:val="right" w:leader="dot" w:pos="5030"/>
        </w:tabs>
        <w:rPr>
          <w:rFonts w:eastAsiaTheme="minorEastAsia"/>
          <w:b w:val="0"/>
          <w:smallCaps w:val="0"/>
          <w:noProof/>
          <w:sz w:val="22"/>
          <w:lang w:val="en-US" w:eastAsia="en-US" w:bidi="ar-SA"/>
        </w:rPr>
      </w:pPr>
      <w:hyperlink w:anchor="_Toc41379368" w:history="1">
        <w:r w:rsidR="00E03082" w:rsidRPr="00B031CA">
          <w:rPr>
            <w:rStyle w:val="Hyperlink"/>
            <w:noProof/>
          </w:rPr>
          <w:t>Planos do Microsoft Azure</w:t>
        </w:r>
        <w:r w:rsidR="00E03082">
          <w:rPr>
            <w:noProof/>
            <w:webHidden/>
          </w:rPr>
          <w:tab/>
        </w:r>
        <w:r w:rsidR="00E03082">
          <w:rPr>
            <w:noProof/>
            <w:webHidden/>
          </w:rPr>
          <w:fldChar w:fldCharType="begin"/>
        </w:r>
        <w:r w:rsidR="00E03082">
          <w:rPr>
            <w:noProof/>
            <w:webHidden/>
          </w:rPr>
          <w:instrText xml:space="preserve"> PAGEREF _Toc41379368 \h </w:instrText>
        </w:r>
        <w:r w:rsidR="00E03082">
          <w:rPr>
            <w:noProof/>
            <w:webHidden/>
          </w:rPr>
        </w:r>
        <w:r w:rsidR="00E03082">
          <w:rPr>
            <w:noProof/>
            <w:webHidden/>
          </w:rPr>
          <w:fldChar w:fldCharType="separate"/>
        </w:r>
        <w:r w:rsidR="00E03082">
          <w:rPr>
            <w:noProof/>
            <w:webHidden/>
          </w:rPr>
          <w:t>14</w:t>
        </w:r>
        <w:r w:rsidR="00E03082">
          <w:rPr>
            <w:noProof/>
            <w:webHidden/>
          </w:rPr>
          <w:fldChar w:fldCharType="end"/>
        </w:r>
      </w:hyperlink>
    </w:p>
    <w:p w14:paraId="41948998" w14:textId="751108C2" w:rsidR="00E03082" w:rsidRDefault="001B2584">
      <w:pPr>
        <w:pStyle w:val="TOC4"/>
        <w:rPr>
          <w:rFonts w:eastAsiaTheme="minorEastAsia"/>
          <w:smallCaps w:val="0"/>
          <w:noProof/>
          <w:sz w:val="22"/>
          <w:lang w:val="en-US" w:eastAsia="en-US" w:bidi="ar-SA"/>
        </w:rPr>
      </w:pPr>
      <w:hyperlink w:anchor="_Toc41379369" w:history="1">
        <w:r w:rsidR="00E03082" w:rsidRPr="00B031CA">
          <w:rPr>
            <w:rStyle w:val="Hyperlink"/>
            <w:noProof/>
          </w:rPr>
          <w:t>Azure Active Directory Basic</w:t>
        </w:r>
        <w:r w:rsidR="00E03082">
          <w:rPr>
            <w:noProof/>
            <w:webHidden/>
          </w:rPr>
          <w:tab/>
        </w:r>
        <w:r w:rsidR="00E03082">
          <w:rPr>
            <w:noProof/>
            <w:webHidden/>
          </w:rPr>
          <w:fldChar w:fldCharType="begin"/>
        </w:r>
        <w:r w:rsidR="00E03082">
          <w:rPr>
            <w:noProof/>
            <w:webHidden/>
          </w:rPr>
          <w:instrText xml:space="preserve"> PAGEREF _Toc41379369 \h </w:instrText>
        </w:r>
        <w:r w:rsidR="00E03082">
          <w:rPr>
            <w:noProof/>
            <w:webHidden/>
          </w:rPr>
        </w:r>
        <w:r w:rsidR="00E03082">
          <w:rPr>
            <w:noProof/>
            <w:webHidden/>
          </w:rPr>
          <w:fldChar w:fldCharType="separate"/>
        </w:r>
        <w:r w:rsidR="00E03082">
          <w:rPr>
            <w:noProof/>
            <w:webHidden/>
          </w:rPr>
          <w:t>14</w:t>
        </w:r>
        <w:r w:rsidR="00E03082">
          <w:rPr>
            <w:noProof/>
            <w:webHidden/>
          </w:rPr>
          <w:fldChar w:fldCharType="end"/>
        </w:r>
      </w:hyperlink>
    </w:p>
    <w:p w14:paraId="7A6F7078" w14:textId="162258EB" w:rsidR="00E03082" w:rsidRDefault="001B2584">
      <w:pPr>
        <w:pStyle w:val="TOC4"/>
        <w:rPr>
          <w:rFonts w:eastAsiaTheme="minorEastAsia"/>
          <w:smallCaps w:val="0"/>
          <w:noProof/>
          <w:sz w:val="22"/>
          <w:lang w:val="en-US" w:eastAsia="en-US" w:bidi="ar-SA"/>
        </w:rPr>
      </w:pPr>
      <w:hyperlink w:anchor="_Toc41379370" w:history="1">
        <w:r w:rsidR="00E03082" w:rsidRPr="00B031CA">
          <w:rPr>
            <w:rStyle w:val="Hyperlink"/>
            <w:noProof/>
          </w:rPr>
          <w:t>Azure Active Directory Premium</w:t>
        </w:r>
        <w:r w:rsidR="00E03082">
          <w:rPr>
            <w:noProof/>
            <w:webHidden/>
          </w:rPr>
          <w:tab/>
        </w:r>
        <w:r w:rsidR="00E03082">
          <w:rPr>
            <w:noProof/>
            <w:webHidden/>
          </w:rPr>
          <w:fldChar w:fldCharType="begin"/>
        </w:r>
        <w:r w:rsidR="00E03082">
          <w:rPr>
            <w:noProof/>
            <w:webHidden/>
          </w:rPr>
          <w:instrText xml:space="preserve"> PAGEREF _Toc41379370 \h </w:instrText>
        </w:r>
        <w:r w:rsidR="00E03082">
          <w:rPr>
            <w:noProof/>
            <w:webHidden/>
          </w:rPr>
        </w:r>
        <w:r w:rsidR="00E03082">
          <w:rPr>
            <w:noProof/>
            <w:webHidden/>
          </w:rPr>
          <w:fldChar w:fldCharType="separate"/>
        </w:r>
        <w:r w:rsidR="00E03082">
          <w:rPr>
            <w:noProof/>
            <w:webHidden/>
          </w:rPr>
          <w:t>14</w:t>
        </w:r>
        <w:r w:rsidR="00E03082">
          <w:rPr>
            <w:noProof/>
            <w:webHidden/>
          </w:rPr>
          <w:fldChar w:fldCharType="end"/>
        </w:r>
      </w:hyperlink>
    </w:p>
    <w:p w14:paraId="203AAD26" w14:textId="4F4D83A9" w:rsidR="00E03082" w:rsidRDefault="001B2584">
      <w:pPr>
        <w:pStyle w:val="TOC4"/>
        <w:rPr>
          <w:rFonts w:eastAsiaTheme="minorEastAsia"/>
          <w:smallCaps w:val="0"/>
          <w:noProof/>
          <w:sz w:val="22"/>
          <w:lang w:val="en-US" w:eastAsia="en-US" w:bidi="ar-SA"/>
        </w:rPr>
      </w:pPr>
      <w:hyperlink w:anchor="_Toc41379371" w:history="1">
        <w:r w:rsidR="00E03082" w:rsidRPr="00B031CA">
          <w:rPr>
            <w:rStyle w:val="Hyperlink"/>
            <w:noProof/>
          </w:rPr>
          <w:t>Proteção de Informações Azure Premium</w:t>
        </w:r>
        <w:r w:rsidR="00E03082">
          <w:rPr>
            <w:noProof/>
            <w:webHidden/>
          </w:rPr>
          <w:tab/>
        </w:r>
        <w:r w:rsidR="00E03082">
          <w:rPr>
            <w:noProof/>
            <w:webHidden/>
          </w:rPr>
          <w:fldChar w:fldCharType="begin"/>
        </w:r>
        <w:r w:rsidR="00E03082">
          <w:rPr>
            <w:noProof/>
            <w:webHidden/>
          </w:rPr>
          <w:instrText xml:space="preserve"> PAGEREF _Toc41379371 \h </w:instrText>
        </w:r>
        <w:r w:rsidR="00E03082">
          <w:rPr>
            <w:noProof/>
            <w:webHidden/>
          </w:rPr>
        </w:r>
        <w:r w:rsidR="00E03082">
          <w:rPr>
            <w:noProof/>
            <w:webHidden/>
          </w:rPr>
          <w:fldChar w:fldCharType="separate"/>
        </w:r>
        <w:r w:rsidR="00E03082">
          <w:rPr>
            <w:noProof/>
            <w:webHidden/>
          </w:rPr>
          <w:t>15</w:t>
        </w:r>
        <w:r w:rsidR="00E03082">
          <w:rPr>
            <w:noProof/>
            <w:webHidden/>
          </w:rPr>
          <w:fldChar w:fldCharType="end"/>
        </w:r>
      </w:hyperlink>
    </w:p>
    <w:p w14:paraId="06114088" w14:textId="35BA0959" w:rsidR="00E03082" w:rsidRDefault="001B2584">
      <w:pPr>
        <w:pStyle w:val="TOC2"/>
        <w:tabs>
          <w:tab w:val="right" w:leader="dot" w:pos="5030"/>
        </w:tabs>
        <w:rPr>
          <w:rFonts w:eastAsiaTheme="minorEastAsia"/>
          <w:b w:val="0"/>
          <w:smallCaps w:val="0"/>
          <w:noProof/>
          <w:sz w:val="22"/>
          <w:lang w:val="en-US" w:eastAsia="en-US" w:bidi="ar-SA"/>
        </w:rPr>
      </w:pPr>
      <w:hyperlink w:anchor="_Toc41379372" w:history="1">
        <w:r w:rsidR="00E03082" w:rsidRPr="00B031CA">
          <w:rPr>
            <w:rStyle w:val="Hyperlink"/>
            <w:noProof/>
          </w:rPr>
          <w:t>Serviços do Microsoft Dynamics 365</w:t>
        </w:r>
        <w:r w:rsidR="00E03082">
          <w:rPr>
            <w:noProof/>
            <w:webHidden/>
          </w:rPr>
          <w:tab/>
        </w:r>
        <w:r w:rsidR="00E03082">
          <w:rPr>
            <w:noProof/>
            <w:webHidden/>
          </w:rPr>
          <w:fldChar w:fldCharType="begin"/>
        </w:r>
        <w:r w:rsidR="00E03082">
          <w:rPr>
            <w:noProof/>
            <w:webHidden/>
          </w:rPr>
          <w:instrText xml:space="preserve"> PAGEREF _Toc41379372 \h </w:instrText>
        </w:r>
        <w:r w:rsidR="00E03082">
          <w:rPr>
            <w:noProof/>
            <w:webHidden/>
          </w:rPr>
        </w:r>
        <w:r w:rsidR="00E03082">
          <w:rPr>
            <w:noProof/>
            <w:webHidden/>
          </w:rPr>
          <w:fldChar w:fldCharType="separate"/>
        </w:r>
        <w:r w:rsidR="00E03082">
          <w:rPr>
            <w:noProof/>
            <w:webHidden/>
          </w:rPr>
          <w:t>15</w:t>
        </w:r>
        <w:r w:rsidR="00E03082">
          <w:rPr>
            <w:noProof/>
            <w:webHidden/>
          </w:rPr>
          <w:fldChar w:fldCharType="end"/>
        </w:r>
      </w:hyperlink>
    </w:p>
    <w:p w14:paraId="5EE55DF2" w14:textId="01EE7B04" w:rsidR="00E03082" w:rsidRDefault="001B2584">
      <w:pPr>
        <w:pStyle w:val="TOC2"/>
        <w:tabs>
          <w:tab w:val="right" w:leader="dot" w:pos="5030"/>
        </w:tabs>
        <w:rPr>
          <w:rFonts w:eastAsiaTheme="minorEastAsia"/>
          <w:b w:val="0"/>
          <w:smallCaps w:val="0"/>
          <w:noProof/>
          <w:sz w:val="22"/>
          <w:lang w:val="en-US" w:eastAsia="en-US" w:bidi="ar-SA"/>
        </w:rPr>
      </w:pPr>
      <w:hyperlink w:anchor="_Toc41379373" w:history="1">
        <w:r w:rsidR="00E03082" w:rsidRPr="00B031CA">
          <w:rPr>
            <w:rStyle w:val="Hyperlink"/>
            <w:noProof/>
          </w:rPr>
          <w:t>Serviços do Office 365</w:t>
        </w:r>
        <w:r w:rsidR="00E03082">
          <w:rPr>
            <w:noProof/>
            <w:webHidden/>
          </w:rPr>
          <w:tab/>
        </w:r>
        <w:r w:rsidR="00E03082">
          <w:rPr>
            <w:noProof/>
            <w:webHidden/>
          </w:rPr>
          <w:fldChar w:fldCharType="begin"/>
        </w:r>
        <w:r w:rsidR="00E03082">
          <w:rPr>
            <w:noProof/>
            <w:webHidden/>
          </w:rPr>
          <w:instrText xml:space="preserve"> PAGEREF _Toc41379373 \h </w:instrText>
        </w:r>
        <w:r w:rsidR="00E03082">
          <w:rPr>
            <w:noProof/>
            <w:webHidden/>
          </w:rPr>
        </w:r>
        <w:r w:rsidR="00E03082">
          <w:rPr>
            <w:noProof/>
            <w:webHidden/>
          </w:rPr>
          <w:fldChar w:fldCharType="separate"/>
        </w:r>
        <w:r w:rsidR="00E03082">
          <w:rPr>
            <w:noProof/>
            <w:webHidden/>
          </w:rPr>
          <w:t>17</w:t>
        </w:r>
        <w:r w:rsidR="00E03082">
          <w:rPr>
            <w:noProof/>
            <w:webHidden/>
          </w:rPr>
          <w:fldChar w:fldCharType="end"/>
        </w:r>
      </w:hyperlink>
    </w:p>
    <w:p w14:paraId="20520421" w14:textId="2F6D7CF3" w:rsidR="00E03082" w:rsidRDefault="001B2584">
      <w:pPr>
        <w:pStyle w:val="TOC4"/>
        <w:rPr>
          <w:rFonts w:eastAsiaTheme="minorEastAsia"/>
          <w:smallCaps w:val="0"/>
          <w:noProof/>
          <w:sz w:val="22"/>
          <w:lang w:val="en-US" w:eastAsia="en-US" w:bidi="ar-SA"/>
        </w:rPr>
      </w:pPr>
      <w:hyperlink w:anchor="_Toc41379374" w:history="1">
        <w:r w:rsidR="00E03082" w:rsidRPr="00B031CA">
          <w:rPr>
            <w:rStyle w:val="Hyperlink"/>
            <w:noProof/>
          </w:rPr>
          <w:t>Serviços de Áudio</w:t>
        </w:r>
        <w:r w:rsidR="00E03082">
          <w:rPr>
            <w:noProof/>
            <w:webHidden/>
          </w:rPr>
          <w:tab/>
        </w:r>
        <w:r w:rsidR="00E03082">
          <w:rPr>
            <w:noProof/>
            <w:webHidden/>
          </w:rPr>
          <w:fldChar w:fldCharType="begin"/>
        </w:r>
        <w:r w:rsidR="00E03082">
          <w:rPr>
            <w:noProof/>
            <w:webHidden/>
          </w:rPr>
          <w:instrText xml:space="preserve"> PAGEREF _Toc41379374 \h </w:instrText>
        </w:r>
        <w:r w:rsidR="00E03082">
          <w:rPr>
            <w:noProof/>
            <w:webHidden/>
          </w:rPr>
        </w:r>
        <w:r w:rsidR="00E03082">
          <w:rPr>
            <w:noProof/>
            <w:webHidden/>
          </w:rPr>
          <w:fldChar w:fldCharType="separate"/>
        </w:r>
        <w:r w:rsidR="00E03082">
          <w:rPr>
            <w:noProof/>
            <w:webHidden/>
          </w:rPr>
          <w:t>18</w:t>
        </w:r>
        <w:r w:rsidR="00E03082">
          <w:rPr>
            <w:noProof/>
            <w:webHidden/>
          </w:rPr>
          <w:fldChar w:fldCharType="end"/>
        </w:r>
      </w:hyperlink>
    </w:p>
    <w:p w14:paraId="05751918" w14:textId="6BD7B005" w:rsidR="00E03082" w:rsidRDefault="001B2584">
      <w:pPr>
        <w:pStyle w:val="TOC4"/>
        <w:rPr>
          <w:rFonts w:eastAsiaTheme="minorEastAsia"/>
          <w:smallCaps w:val="0"/>
          <w:noProof/>
          <w:sz w:val="22"/>
          <w:lang w:val="en-US" w:eastAsia="en-US" w:bidi="ar-SA"/>
        </w:rPr>
      </w:pPr>
      <w:hyperlink w:anchor="_Toc41379375" w:history="1">
        <w:r w:rsidR="00E03082" w:rsidRPr="00B031CA">
          <w:rPr>
            <w:rStyle w:val="Hyperlink"/>
            <w:noProof/>
          </w:rPr>
          <w:t>Exchange Online</w:t>
        </w:r>
        <w:r w:rsidR="00E03082">
          <w:rPr>
            <w:noProof/>
            <w:webHidden/>
          </w:rPr>
          <w:tab/>
        </w:r>
        <w:r w:rsidR="00E03082">
          <w:rPr>
            <w:noProof/>
            <w:webHidden/>
          </w:rPr>
          <w:fldChar w:fldCharType="begin"/>
        </w:r>
        <w:r w:rsidR="00E03082">
          <w:rPr>
            <w:noProof/>
            <w:webHidden/>
          </w:rPr>
          <w:instrText xml:space="preserve"> PAGEREF _Toc41379375 \h </w:instrText>
        </w:r>
        <w:r w:rsidR="00E03082">
          <w:rPr>
            <w:noProof/>
            <w:webHidden/>
          </w:rPr>
        </w:r>
        <w:r w:rsidR="00E03082">
          <w:rPr>
            <w:noProof/>
            <w:webHidden/>
          </w:rPr>
          <w:fldChar w:fldCharType="separate"/>
        </w:r>
        <w:r w:rsidR="00E03082">
          <w:rPr>
            <w:noProof/>
            <w:webHidden/>
          </w:rPr>
          <w:t>18</w:t>
        </w:r>
        <w:r w:rsidR="00E03082">
          <w:rPr>
            <w:noProof/>
            <w:webHidden/>
          </w:rPr>
          <w:fldChar w:fldCharType="end"/>
        </w:r>
      </w:hyperlink>
    </w:p>
    <w:p w14:paraId="78505C8C" w14:textId="43BD07F8" w:rsidR="00E03082" w:rsidRDefault="001B2584">
      <w:pPr>
        <w:pStyle w:val="TOC4"/>
        <w:rPr>
          <w:rFonts w:eastAsiaTheme="minorEastAsia"/>
          <w:smallCaps w:val="0"/>
          <w:noProof/>
          <w:sz w:val="22"/>
          <w:lang w:val="en-US" w:eastAsia="en-US" w:bidi="ar-SA"/>
        </w:rPr>
      </w:pPr>
      <w:hyperlink w:anchor="_Toc41379376" w:history="1">
        <w:r w:rsidR="00E03082" w:rsidRPr="00B031CA">
          <w:rPr>
            <w:rStyle w:val="Hyperlink"/>
            <w:noProof/>
          </w:rPr>
          <w:t>Microsoft Stream</w:t>
        </w:r>
        <w:r w:rsidR="00E03082">
          <w:rPr>
            <w:noProof/>
            <w:webHidden/>
          </w:rPr>
          <w:tab/>
        </w:r>
        <w:r w:rsidR="00E03082">
          <w:rPr>
            <w:noProof/>
            <w:webHidden/>
          </w:rPr>
          <w:fldChar w:fldCharType="begin"/>
        </w:r>
        <w:r w:rsidR="00E03082">
          <w:rPr>
            <w:noProof/>
            <w:webHidden/>
          </w:rPr>
          <w:instrText xml:space="preserve"> PAGEREF _Toc41379376 \h </w:instrText>
        </w:r>
        <w:r w:rsidR="00E03082">
          <w:rPr>
            <w:noProof/>
            <w:webHidden/>
          </w:rPr>
        </w:r>
        <w:r w:rsidR="00E03082">
          <w:rPr>
            <w:noProof/>
            <w:webHidden/>
          </w:rPr>
          <w:fldChar w:fldCharType="separate"/>
        </w:r>
        <w:r w:rsidR="00E03082">
          <w:rPr>
            <w:noProof/>
            <w:webHidden/>
          </w:rPr>
          <w:t>20</w:t>
        </w:r>
        <w:r w:rsidR="00E03082">
          <w:rPr>
            <w:noProof/>
            <w:webHidden/>
          </w:rPr>
          <w:fldChar w:fldCharType="end"/>
        </w:r>
      </w:hyperlink>
    </w:p>
    <w:p w14:paraId="3DFB54DB" w14:textId="23D49AFC" w:rsidR="00E03082" w:rsidRDefault="001B2584">
      <w:pPr>
        <w:pStyle w:val="TOC4"/>
        <w:rPr>
          <w:rFonts w:eastAsiaTheme="minorEastAsia"/>
          <w:smallCaps w:val="0"/>
          <w:noProof/>
          <w:sz w:val="22"/>
          <w:lang w:val="en-US" w:eastAsia="en-US" w:bidi="ar-SA"/>
        </w:rPr>
      </w:pPr>
      <w:hyperlink w:anchor="_Toc41379377" w:history="1">
        <w:r w:rsidR="00E03082" w:rsidRPr="00B031CA">
          <w:rPr>
            <w:rStyle w:val="Hyperlink"/>
            <w:noProof/>
          </w:rPr>
          <w:t>Equipes da Microsoft</w:t>
        </w:r>
        <w:r w:rsidR="00E03082">
          <w:rPr>
            <w:noProof/>
            <w:webHidden/>
          </w:rPr>
          <w:tab/>
        </w:r>
        <w:r w:rsidR="00E03082">
          <w:rPr>
            <w:noProof/>
            <w:webHidden/>
          </w:rPr>
          <w:fldChar w:fldCharType="begin"/>
        </w:r>
        <w:r w:rsidR="00E03082">
          <w:rPr>
            <w:noProof/>
            <w:webHidden/>
          </w:rPr>
          <w:instrText xml:space="preserve"> PAGEREF _Toc41379377 \h </w:instrText>
        </w:r>
        <w:r w:rsidR="00E03082">
          <w:rPr>
            <w:noProof/>
            <w:webHidden/>
          </w:rPr>
        </w:r>
        <w:r w:rsidR="00E03082">
          <w:rPr>
            <w:noProof/>
            <w:webHidden/>
          </w:rPr>
          <w:fldChar w:fldCharType="separate"/>
        </w:r>
        <w:r w:rsidR="00E03082">
          <w:rPr>
            <w:noProof/>
            <w:webHidden/>
          </w:rPr>
          <w:t>20</w:t>
        </w:r>
        <w:r w:rsidR="00E03082">
          <w:rPr>
            <w:noProof/>
            <w:webHidden/>
          </w:rPr>
          <w:fldChar w:fldCharType="end"/>
        </w:r>
      </w:hyperlink>
    </w:p>
    <w:p w14:paraId="6DF321E8" w14:textId="15BC0DB6" w:rsidR="00E03082" w:rsidRDefault="001B2584">
      <w:pPr>
        <w:pStyle w:val="TOC4"/>
        <w:rPr>
          <w:rFonts w:eastAsiaTheme="minorEastAsia"/>
          <w:smallCaps w:val="0"/>
          <w:noProof/>
          <w:sz w:val="22"/>
          <w:lang w:val="en-US" w:eastAsia="en-US" w:bidi="ar-SA"/>
        </w:rPr>
      </w:pPr>
      <w:hyperlink w:anchor="_Toc41379378" w:history="1">
        <w:r w:rsidR="00E03082" w:rsidRPr="00B031CA">
          <w:rPr>
            <w:rStyle w:val="Hyperlink"/>
            <w:noProof/>
          </w:rPr>
          <w:t>Aplicativos do Microsoft 365</w:t>
        </w:r>
        <w:r w:rsidR="00E03082">
          <w:rPr>
            <w:noProof/>
            <w:webHidden/>
          </w:rPr>
          <w:tab/>
        </w:r>
        <w:r w:rsidR="00E03082">
          <w:rPr>
            <w:noProof/>
            <w:webHidden/>
          </w:rPr>
          <w:fldChar w:fldCharType="begin"/>
        </w:r>
        <w:r w:rsidR="00E03082">
          <w:rPr>
            <w:noProof/>
            <w:webHidden/>
          </w:rPr>
          <w:instrText xml:space="preserve"> PAGEREF _Toc41379378 \h </w:instrText>
        </w:r>
        <w:r w:rsidR="00E03082">
          <w:rPr>
            <w:noProof/>
            <w:webHidden/>
          </w:rPr>
        </w:r>
        <w:r w:rsidR="00E03082">
          <w:rPr>
            <w:noProof/>
            <w:webHidden/>
          </w:rPr>
          <w:fldChar w:fldCharType="separate"/>
        </w:r>
        <w:r w:rsidR="00E03082">
          <w:rPr>
            <w:noProof/>
            <w:webHidden/>
          </w:rPr>
          <w:t>21</w:t>
        </w:r>
        <w:r w:rsidR="00E03082">
          <w:rPr>
            <w:noProof/>
            <w:webHidden/>
          </w:rPr>
          <w:fldChar w:fldCharType="end"/>
        </w:r>
      </w:hyperlink>
    </w:p>
    <w:p w14:paraId="2368C502" w14:textId="2E9687C7" w:rsidR="00E03082" w:rsidRDefault="001B2584">
      <w:pPr>
        <w:pStyle w:val="TOC4"/>
        <w:rPr>
          <w:rFonts w:eastAsiaTheme="minorEastAsia"/>
          <w:smallCaps w:val="0"/>
          <w:noProof/>
          <w:sz w:val="22"/>
          <w:lang w:val="en-US" w:eastAsia="en-US" w:bidi="ar-SA"/>
        </w:rPr>
      </w:pPr>
      <w:hyperlink w:anchor="_Toc41379379" w:history="1">
        <w:r w:rsidR="00E03082" w:rsidRPr="00B031CA">
          <w:rPr>
            <w:rStyle w:val="Hyperlink"/>
            <w:noProof/>
          </w:rPr>
          <w:t>Office para a web</w:t>
        </w:r>
        <w:r w:rsidR="00E03082">
          <w:rPr>
            <w:noProof/>
            <w:webHidden/>
          </w:rPr>
          <w:tab/>
        </w:r>
        <w:r w:rsidR="00E03082">
          <w:rPr>
            <w:noProof/>
            <w:webHidden/>
          </w:rPr>
          <w:fldChar w:fldCharType="begin"/>
        </w:r>
        <w:r w:rsidR="00E03082">
          <w:rPr>
            <w:noProof/>
            <w:webHidden/>
          </w:rPr>
          <w:instrText xml:space="preserve"> PAGEREF _Toc41379379 \h </w:instrText>
        </w:r>
        <w:r w:rsidR="00E03082">
          <w:rPr>
            <w:noProof/>
            <w:webHidden/>
          </w:rPr>
        </w:r>
        <w:r w:rsidR="00E03082">
          <w:rPr>
            <w:noProof/>
            <w:webHidden/>
          </w:rPr>
          <w:fldChar w:fldCharType="separate"/>
        </w:r>
        <w:r w:rsidR="00E03082">
          <w:rPr>
            <w:noProof/>
            <w:webHidden/>
          </w:rPr>
          <w:t>21</w:t>
        </w:r>
        <w:r w:rsidR="00E03082">
          <w:rPr>
            <w:noProof/>
            <w:webHidden/>
          </w:rPr>
          <w:fldChar w:fldCharType="end"/>
        </w:r>
      </w:hyperlink>
    </w:p>
    <w:p w14:paraId="055A9DCB" w14:textId="3FBBA35C" w:rsidR="00E03082" w:rsidRDefault="001B2584">
      <w:pPr>
        <w:pStyle w:val="TOC4"/>
        <w:rPr>
          <w:rFonts w:eastAsiaTheme="minorEastAsia"/>
          <w:smallCaps w:val="0"/>
          <w:noProof/>
          <w:sz w:val="22"/>
          <w:lang w:val="en-US" w:eastAsia="en-US" w:bidi="ar-SA"/>
        </w:rPr>
      </w:pPr>
      <w:hyperlink w:anchor="_Toc41379380" w:history="1">
        <w:r w:rsidR="00E03082" w:rsidRPr="00B031CA">
          <w:rPr>
            <w:rStyle w:val="Hyperlink"/>
            <w:noProof/>
          </w:rPr>
          <w:t>OneDrive para Business</w:t>
        </w:r>
        <w:r w:rsidR="00E03082">
          <w:rPr>
            <w:noProof/>
            <w:webHidden/>
          </w:rPr>
          <w:tab/>
        </w:r>
        <w:r w:rsidR="00E03082">
          <w:rPr>
            <w:noProof/>
            <w:webHidden/>
          </w:rPr>
          <w:fldChar w:fldCharType="begin"/>
        </w:r>
        <w:r w:rsidR="00E03082">
          <w:rPr>
            <w:noProof/>
            <w:webHidden/>
          </w:rPr>
          <w:instrText xml:space="preserve"> PAGEREF _Toc41379380 \h </w:instrText>
        </w:r>
        <w:r w:rsidR="00E03082">
          <w:rPr>
            <w:noProof/>
            <w:webHidden/>
          </w:rPr>
        </w:r>
        <w:r w:rsidR="00E03082">
          <w:rPr>
            <w:noProof/>
            <w:webHidden/>
          </w:rPr>
          <w:fldChar w:fldCharType="separate"/>
        </w:r>
        <w:r w:rsidR="00E03082">
          <w:rPr>
            <w:noProof/>
            <w:webHidden/>
          </w:rPr>
          <w:t>22</w:t>
        </w:r>
        <w:r w:rsidR="00E03082">
          <w:rPr>
            <w:noProof/>
            <w:webHidden/>
          </w:rPr>
          <w:fldChar w:fldCharType="end"/>
        </w:r>
      </w:hyperlink>
    </w:p>
    <w:p w14:paraId="006433D7" w14:textId="0B2F5AFC" w:rsidR="00E03082" w:rsidRDefault="001B2584">
      <w:pPr>
        <w:pStyle w:val="TOC4"/>
        <w:rPr>
          <w:rFonts w:eastAsiaTheme="minorEastAsia"/>
          <w:smallCaps w:val="0"/>
          <w:noProof/>
          <w:sz w:val="22"/>
          <w:lang w:val="en-US" w:eastAsia="en-US" w:bidi="ar-SA"/>
        </w:rPr>
      </w:pPr>
      <w:hyperlink w:anchor="_Toc41379381" w:history="1">
        <w:r w:rsidR="00E03082" w:rsidRPr="00B031CA">
          <w:rPr>
            <w:rStyle w:val="Hyperlink"/>
            <w:noProof/>
          </w:rPr>
          <w:t>Project</w:t>
        </w:r>
        <w:r w:rsidR="00E03082">
          <w:rPr>
            <w:noProof/>
            <w:webHidden/>
          </w:rPr>
          <w:tab/>
        </w:r>
        <w:r w:rsidR="00E03082">
          <w:rPr>
            <w:noProof/>
            <w:webHidden/>
          </w:rPr>
          <w:fldChar w:fldCharType="begin"/>
        </w:r>
        <w:r w:rsidR="00E03082">
          <w:rPr>
            <w:noProof/>
            <w:webHidden/>
          </w:rPr>
          <w:instrText xml:space="preserve"> PAGEREF _Toc41379381 \h </w:instrText>
        </w:r>
        <w:r w:rsidR="00E03082">
          <w:rPr>
            <w:noProof/>
            <w:webHidden/>
          </w:rPr>
        </w:r>
        <w:r w:rsidR="00E03082">
          <w:rPr>
            <w:noProof/>
            <w:webHidden/>
          </w:rPr>
          <w:fldChar w:fldCharType="separate"/>
        </w:r>
        <w:r w:rsidR="00E03082">
          <w:rPr>
            <w:noProof/>
            <w:webHidden/>
          </w:rPr>
          <w:t>22</w:t>
        </w:r>
        <w:r w:rsidR="00E03082">
          <w:rPr>
            <w:noProof/>
            <w:webHidden/>
          </w:rPr>
          <w:fldChar w:fldCharType="end"/>
        </w:r>
      </w:hyperlink>
    </w:p>
    <w:p w14:paraId="1F257056" w14:textId="2934D1E2" w:rsidR="00E03082" w:rsidRDefault="001B2584">
      <w:pPr>
        <w:pStyle w:val="TOC4"/>
        <w:rPr>
          <w:rFonts w:eastAsiaTheme="minorEastAsia"/>
          <w:smallCaps w:val="0"/>
          <w:noProof/>
          <w:sz w:val="22"/>
          <w:lang w:val="en-US" w:eastAsia="en-US" w:bidi="ar-SA"/>
        </w:rPr>
      </w:pPr>
      <w:hyperlink w:anchor="_Toc41379382" w:history="1">
        <w:r w:rsidR="00E03082" w:rsidRPr="00B031CA">
          <w:rPr>
            <w:rStyle w:val="Hyperlink"/>
            <w:noProof/>
          </w:rPr>
          <w:t>SharePoint Online</w:t>
        </w:r>
        <w:r w:rsidR="00E03082">
          <w:rPr>
            <w:noProof/>
            <w:webHidden/>
          </w:rPr>
          <w:tab/>
        </w:r>
        <w:r w:rsidR="00E03082">
          <w:rPr>
            <w:noProof/>
            <w:webHidden/>
          </w:rPr>
          <w:fldChar w:fldCharType="begin"/>
        </w:r>
        <w:r w:rsidR="00E03082">
          <w:rPr>
            <w:noProof/>
            <w:webHidden/>
          </w:rPr>
          <w:instrText xml:space="preserve"> PAGEREF _Toc41379382 \h </w:instrText>
        </w:r>
        <w:r w:rsidR="00E03082">
          <w:rPr>
            <w:noProof/>
            <w:webHidden/>
          </w:rPr>
        </w:r>
        <w:r w:rsidR="00E03082">
          <w:rPr>
            <w:noProof/>
            <w:webHidden/>
          </w:rPr>
          <w:fldChar w:fldCharType="separate"/>
        </w:r>
        <w:r w:rsidR="00E03082">
          <w:rPr>
            <w:noProof/>
            <w:webHidden/>
          </w:rPr>
          <w:t>22</w:t>
        </w:r>
        <w:r w:rsidR="00E03082">
          <w:rPr>
            <w:noProof/>
            <w:webHidden/>
          </w:rPr>
          <w:fldChar w:fldCharType="end"/>
        </w:r>
      </w:hyperlink>
    </w:p>
    <w:p w14:paraId="7A5353AE" w14:textId="66C2B95C" w:rsidR="00E03082" w:rsidRDefault="001B2584">
      <w:pPr>
        <w:pStyle w:val="TOC4"/>
        <w:rPr>
          <w:rFonts w:eastAsiaTheme="minorEastAsia"/>
          <w:smallCaps w:val="0"/>
          <w:noProof/>
          <w:sz w:val="22"/>
          <w:lang w:val="en-US" w:eastAsia="en-US" w:bidi="ar-SA"/>
        </w:rPr>
      </w:pPr>
      <w:hyperlink w:anchor="_Toc41379383" w:history="1">
        <w:r w:rsidR="00E03082" w:rsidRPr="00B031CA">
          <w:rPr>
            <w:rStyle w:val="Hyperlink"/>
            <w:noProof/>
          </w:rPr>
          <w:t>Workplace Analytics</w:t>
        </w:r>
        <w:r w:rsidR="00E03082">
          <w:rPr>
            <w:noProof/>
            <w:webHidden/>
          </w:rPr>
          <w:tab/>
        </w:r>
        <w:r w:rsidR="00E03082">
          <w:rPr>
            <w:noProof/>
            <w:webHidden/>
          </w:rPr>
          <w:fldChar w:fldCharType="begin"/>
        </w:r>
        <w:r w:rsidR="00E03082">
          <w:rPr>
            <w:noProof/>
            <w:webHidden/>
          </w:rPr>
          <w:instrText xml:space="preserve"> PAGEREF _Toc41379383 \h </w:instrText>
        </w:r>
        <w:r w:rsidR="00E03082">
          <w:rPr>
            <w:noProof/>
            <w:webHidden/>
          </w:rPr>
        </w:r>
        <w:r w:rsidR="00E03082">
          <w:rPr>
            <w:noProof/>
            <w:webHidden/>
          </w:rPr>
          <w:fldChar w:fldCharType="separate"/>
        </w:r>
        <w:r w:rsidR="00E03082">
          <w:rPr>
            <w:noProof/>
            <w:webHidden/>
          </w:rPr>
          <w:t>22</w:t>
        </w:r>
        <w:r w:rsidR="00E03082">
          <w:rPr>
            <w:noProof/>
            <w:webHidden/>
          </w:rPr>
          <w:fldChar w:fldCharType="end"/>
        </w:r>
      </w:hyperlink>
    </w:p>
    <w:p w14:paraId="69BE2A87" w14:textId="50EAA606" w:rsidR="00E03082" w:rsidRDefault="001B2584">
      <w:pPr>
        <w:pStyle w:val="TOC2"/>
        <w:tabs>
          <w:tab w:val="right" w:leader="dot" w:pos="5030"/>
        </w:tabs>
        <w:rPr>
          <w:rFonts w:eastAsiaTheme="minorEastAsia"/>
          <w:b w:val="0"/>
          <w:smallCaps w:val="0"/>
          <w:noProof/>
          <w:sz w:val="22"/>
          <w:lang w:val="en-US" w:eastAsia="en-US" w:bidi="ar-SA"/>
        </w:rPr>
      </w:pPr>
      <w:hyperlink w:anchor="_Toc41379384" w:history="1">
        <w:r w:rsidR="00E03082" w:rsidRPr="00B031CA">
          <w:rPr>
            <w:rStyle w:val="Hyperlink"/>
            <w:noProof/>
          </w:rPr>
          <w:t>Outros Serviços Online</w:t>
        </w:r>
        <w:r w:rsidR="00E03082">
          <w:rPr>
            <w:noProof/>
            <w:webHidden/>
          </w:rPr>
          <w:tab/>
        </w:r>
        <w:r w:rsidR="00E03082">
          <w:rPr>
            <w:noProof/>
            <w:webHidden/>
          </w:rPr>
          <w:fldChar w:fldCharType="begin"/>
        </w:r>
        <w:r w:rsidR="00E03082">
          <w:rPr>
            <w:noProof/>
            <w:webHidden/>
          </w:rPr>
          <w:instrText xml:space="preserve"> PAGEREF _Toc41379384 \h </w:instrText>
        </w:r>
        <w:r w:rsidR="00E03082">
          <w:rPr>
            <w:noProof/>
            <w:webHidden/>
          </w:rPr>
        </w:r>
        <w:r w:rsidR="00E03082">
          <w:rPr>
            <w:noProof/>
            <w:webHidden/>
          </w:rPr>
          <w:fldChar w:fldCharType="separate"/>
        </w:r>
        <w:r w:rsidR="00E03082">
          <w:rPr>
            <w:noProof/>
            <w:webHidden/>
          </w:rPr>
          <w:t>23</w:t>
        </w:r>
        <w:r w:rsidR="00E03082">
          <w:rPr>
            <w:noProof/>
            <w:webHidden/>
          </w:rPr>
          <w:fldChar w:fldCharType="end"/>
        </w:r>
      </w:hyperlink>
    </w:p>
    <w:p w14:paraId="3F7261AC" w14:textId="0FED00DA" w:rsidR="00E03082" w:rsidRDefault="001B2584">
      <w:pPr>
        <w:pStyle w:val="TOC4"/>
        <w:rPr>
          <w:rFonts w:eastAsiaTheme="minorEastAsia"/>
          <w:smallCaps w:val="0"/>
          <w:noProof/>
          <w:sz w:val="22"/>
          <w:lang w:val="en-US" w:eastAsia="en-US" w:bidi="ar-SA"/>
        </w:rPr>
      </w:pPr>
      <w:hyperlink w:anchor="_Toc41379385" w:history="1">
        <w:r w:rsidR="00E03082" w:rsidRPr="00B031CA">
          <w:rPr>
            <w:rStyle w:val="Hyperlink"/>
            <w:noProof/>
          </w:rPr>
          <w:t>Plataforma de Gerenciamento de Ativos Móveis do Bing Mapas</w:t>
        </w:r>
        <w:r w:rsidR="00E03082">
          <w:rPr>
            <w:noProof/>
            <w:webHidden/>
          </w:rPr>
          <w:tab/>
        </w:r>
        <w:r w:rsidR="00E03082">
          <w:rPr>
            <w:noProof/>
            <w:webHidden/>
          </w:rPr>
          <w:fldChar w:fldCharType="begin"/>
        </w:r>
        <w:r w:rsidR="00E03082">
          <w:rPr>
            <w:noProof/>
            <w:webHidden/>
          </w:rPr>
          <w:instrText xml:space="preserve"> PAGEREF _Toc41379385 \h </w:instrText>
        </w:r>
        <w:r w:rsidR="00E03082">
          <w:rPr>
            <w:noProof/>
            <w:webHidden/>
          </w:rPr>
        </w:r>
        <w:r w:rsidR="00E03082">
          <w:rPr>
            <w:noProof/>
            <w:webHidden/>
          </w:rPr>
          <w:fldChar w:fldCharType="separate"/>
        </w:r>
        <w:r w:rsidR="00E03082">
          <w:rPr>
            <w:noProof/>
            <w:webHidden/>
          </w:rPr>
          <w:t>23</w:t>
        </w:r>
        <w:r w:rsidR="00E03082">
          <w:rPr>
            <w:noProof/>
            <w:webHidden/>
          </w:rPr>
          <w:fldChar w:fldCharType="end"/>
        </w:r>
      </w:hyperlink>
    </w:p>
    <w:p w14:paraId="2219DB27" w14:textId="1E611B62" w:rsidR="00E03082" w:rsidRDefault="001B2584">
      <w:pPr>
        <w:pStyle w:val="TOC4"/>
        <w:rPr>
          <w:rFonts w:eastAsiaTheme="minorEastAsia"/>
          <w:smallCaps w:val="0"/>
          <w:noProof/>
          <w:sz w:val="22"/>
          <w:lang w:val="en-US" w:eastAsia="en-US" w:bidi="ar-SA"/>
        </w:rPr>
      </w:pPr>
      <w:hyperlink w:anchor="_Toc41379386" w:history="1">
        <w:r w:rsidR="00E03082" w:rsidRPr="00B031CA">
          <w:rPr>
            <w:rStyle w:val="Hyperlink"/>
            <w:noProof/>
          </w:rPr>
          <w:t>Transações e Usuários do Bing Mapas</w:t>
        </w:r>
        <w:r w:rsidR="00E03082">
          <w:rPr>
            <w:noProof/>
            <w:webHidden/>
          </w:rPr>
          <w:tab/>
        </w:r>
        <w:r w:rsidR="00E03082">
          <w:rPr>
            <w:noProof/>
            <w:webHidden/>
          </w:rPr>
          <w:fldChar w:fldCharType="begin"/>
        </w:r>
        <w:r w:rsidR="00E03082">
          <w:rPr>
            <w:noProof/>
            <w:webHidden/>
          </w:rPr>
          <w:instrText xml:space="preserve"> PAGEREF _Toc41379386 \h </w:instrText>
        </w:r>
        <w:r w:rsidR="00E03082">
          <w:rPr>
            <w:noProof/>
            <w:webHidden/>
          </w:rPr>
        </w:r>
        <w:r w:rsidR="00E03082">
          <w:rPr>
            <w:noProof/>
            <w:webHidden/>
          </w:rPr>
          <w:fldChar w:fldCharType="separate"/>
        </w:r>
        <w:r w:rsidR="00E03082">
          <w:rPr>
            <w:noProof/>
            <w:webHidden/>
          </w:rPr>
          <w:t>23</w:t>
        </w:r>
        <w:r w:rsidR="00E03082">
          <w:rPr>
            <w:noProof/>
            <w:webHidden/>
          </w:rPr>
          <w:fldChar w:fldCharType="end"/>
        </w:r>
      </w:hyperlink>
    </w:p>
    <w:p w14:paraId="54F92E93" w14:textId="652B4200" w:rsidR="00E03082" w:rsidRDefault="001B2584">
      <w:pPr>
        <w:pStyle w:val="TOC4"/>
        <w:rPr>
          <w:rFonts w:eastAsiaTheme="minorEastAsia"/>
          <w:smallCaps w:val="0"/>
          <w:noProof/>
          <w:sz w:val="22"/>
          <w:lang w:val="en-US" w:eastAsia="en-US" w:bidi="ar-SA"/>
        </w:rPr>
      </w:pPr>
      <w:hyperlink w:anchor="_Toc41379387" w:history="1">
        <w:r w:rsidR="00E03082" w:rsidRPr="00B031CA">
          <w:rPr>
            <w:rStyle w:val="Hyperlink"/>
            <w:noProof/>
          </w:rPr>
          <w:t>Plataforma Microsoft Power</w:t>
        </w:r>
        <w:r w:rsidR="00E03082">
          <w:rPr>
            <w:noProof/>
            <w:webHidden/>
          </w:rPr>
          <w:tab/>
        </w:r>
        <w:r w:rsidR="00E03082">
          <w:rPr>
            <w:noProof/>
            <w:webHidden/>
          </w:rPr>
          <w:fldChar w:fldCharType="begin"/>
        </w:r>
        <w:r w:rsidR="00E03082">
          <w:rPr>
            <w:noProof/>
            <w:webHidden/>
          </w:rPr>
          <w:instrText xml:space="preserve"> PAGEREF _Toc41379387 \h </w:instrText>
        </w:r>
        <w:r w:rsidR="00E03082">
          <w:rPr>
            <w:noProof/>
            <w:webHidden/>
          </w:rPr>
        </w:r>
        <w:r w:rsidR="00E03082">
          <w:rPr>
            <w:noProof/>
            <w:webHidden/>
          </w:rPr>
          <w:fldChar w:fldCharType="separate"/>
        </w:r>
        <w:r w:rsidR="00E03082">
          <w:rPr>
            <w:noProof/>
            <w:webHidden/>
          </w:rPr>
          <w:t>24</w:t>
        </w:r>
        <w:r w:rsidR="00E03082">
          <w:rPr>
            <w:noProof/>
            <w:webHidden/>
          </w:rPr>
          <w:fldChar w:fldCharType="end"/>
        </w:r>
      </w:hyperlink>
    </w:p>
    <w:p w14:paraId="767C9B36" w14:textId="7FB2A315" w:rsidR="00E03082" w:rsidRDefault="001B2584">
      <w:pPr>
        <w:pStyle w:val="TOC4"/>
        <w:rPr>
          <w:rFonts w:eastAsiaTheme="minorEastAsia"/>
          <w:smallCaps w:val="0"/>
          <w:noProof/>
          <w:sz w:val="22"/>
          <w:lang w:val="en-US" w:eastAsia="en-US" w:bidi="ar-SA"/>
        </w:rPr>
      </w:pPr>
      <w:hyperlink w:anchor="_Toc41379388" w:history="1">
        <w:r w:rsidR="00E03082" w:rsidRPr="00B031CA">
          <w:rPr>
            <w:rStyle w:val="Hyperlink"/>
            <w:noProof/>
          </w:rPr>
          <w:t>Microsoft 365 – Licença Autônoma</w:t>
        </w:r>
        <w:r w:rsidR="00E03082">
          <w:rPr>
            <w:noProof/>
            <w:webHidden/>
          </w:rPr>
          <w:tab/>
        </w:r>
        <w:r w:rsidR="00E03082">
          <w:rPr>
            <w:noProof/>
            <w:webHidden/>
          </w:rPr>
          <w:fldChar w:fldCharType="begin"/>
        </w:r>
        <w:r w:rsidR="00E03082">
          <w:rPr>
            <w:noProof/>
            <w:webHidden/>
          </w:rPr>
          <w:instrText xml:space="preserve"> PAGEREF _Toc41379388 \h </w:instrText>
        </w:r>
        <w:r w:rsidR="00E03082">
          <w:rPr>
            <w:noProof/>
            <w:webHidden/>
          </w:rPr>
        </w:r>
        <w:r w:rsidR="00E03082">
          <w:rPr>
            <w:noProof/>
            <w:webHidden/>
          </w:rPr>
          <w:fldChar w:fldCharType="separate"/>
        </w:r>
        <w:r w:rsidR="00E03082">
          <w:rPr>
            <w:noProof/>
            <w:webHidden/>
          </w:rPr>
          <w:t>24</w:t>
        </w:r>
        <w:r w:rsidR="00E03082">
          <w:rPr>
            <w:noProof/>
            <w:webHidden/>
          </w:rPr>
          <w:fldChar w:fldCharType="end"/>
        </w:r>
      </w:hyperlink>
    </w:p>
    <w:p w14:paraId="255B5058" w14:textId="51EC1A9A" w:rsidR="00E03082" w:rsidRDefault="001B2584">
      <w:pPr>
        <w:pStyle w:val="TOC4"/>
        <w:rPr>
          <w:rFonts w:eastAsiaTheme="minorEastAsia"/>
          <w:smallCaps w:val="0"/>
          <w:noProof/>
          <w:sz w:val="22"/>
          <w:lang w:val="en-US" w:eastAsia="en-US" w:bidi="ar-SA"/>
        </w:rPr>
      </w:pPr>
      <w:hyperlink w:anchor="_Toc41379389" w:history="1">
        <w:r w:rsidR="00E03082" w:rsidRPr="00B031CA">
          <w:rPr>
            <w:rStyle w:val="Hyperlink"/>
            <w:noProof/>
          </w:rPr>
          <w:t>Ofertas do GitHub</w:t>
        </w:r>
        <w:r w:rsidR="00E03082">
          <w:rPr>
            <w:noProof/>
            <w:webHidden/>
          </w:rPr>
          <w:tab/>
        </w:r>
        <w:r w:rsidR="00E03082">
          <w:rPr>
            <w:noProof/>
            <w:webHidden/>
          </w:rPr>
          <w:fldChar w:fldCharType="begin"/>
        </w:r>
        <w:r w:rsidR="00E03082">
          <w:rPr>
            <w:noProof/>
            <w:webHidden/>
          </w:rPr>
          <w:instrText xml:space="preserve"> PAGEREF _Toc41379389 \h </w:instrText>
        </w:r>
        <w:r w:rsidR="00E03082">
          <w:rPr>
            <w:noProof/>
            <w:webHidden/>
          </w:rPr>
        </w:r>
        <w:r w:rsidR="00E03082">
          <w:rPr>
            <w:noProof/>
            <w:webHidden/>
          </w:rPr>
          <w:fldChar w:fldCharType="separate"/>
        </w:r>
        <w:r w:rsidR="00E03082">
          <w:rPr>
            <w:noProof/>
            <w:webHidden/>
          </w:rPr>
          <w:t>25</w:t>
        </w:r>
        <w:r w:rsidR="00E03082">
          <w:rPr>
            <w:noProof/>
            <w:webHidden/>
          </w:rPr>
          <w:fldChar w:fldCharType="end"/>
        </w:r>
      </w:hyperlink>
    </w:p>
    <w:p w14:paraId="3B25FED6" w14:textId="3A54CA3D" w:rsidR="00E03082" w:rsidRDefault="001B2584">
      <w:pPr>
        <w:pStyle w:val="TOC4"/>
        <w:rPr>
          <w:rFonts w:eastAsiaTheme="minorEastAsia"/>
          <w:smallCaps w:val="0"/>
          <w:noProof/>
          <w:sz w:val="22"/>
          <w:lang w:val="en-US" w:eastAsia="en-US" w:bidi="ar-SA"/>
        </w:rPr>
      </w:pPr>
      <w:hyperlink w:anchor="_Toc41379390" w:history="1">
        <w:r w:rsidR="00E03082" w:rsidRPr="00B031CA">
          <w:rPr>
            <w:rStyle w:val="Hyperlink"/>
            <w:noProof/>
          </w:rPr>
          <w:t>Microsoft Cloud App Security</w:t>
        </w:r>
        <w:r w:rsidR="00E03082">
          <w:rPr>
            <w:noProof/>
            <w:webHidden/>
          </w:rPr>
          <w:tab/>
        </w:r>
        <w:r w:rsidR="00E03082">
          <w:rPr>
            <w:noProof/>
            <w:webHidden/>
          </w:rPr>
          <w:fldChar w:fldCharType="begin"/>
        </w:r>
        <w:r w:rsidR="00E03082">
          <w:rPr>
            <w:noProof/>
            <w:webHidden/>
          </w:rPr>
          <w:instrText xml:space="preserve"> PAGEREF _Toc41379390 \h </w:instrText>
        </w:r>
        <w:r w:rsidR="00E03082">
          <w:rPr>
            <w:noProof/>
            <w:webHidden/>
          </w:rPr>
        </w:r>
        <w:r w:rsidR="00E03082">
          <w:rPr>
            <w:noProof/>
            <w:webHidden/>
          </w:rPr>
          <w:fldChar w:fldCharType="separate"/>
        </w:r>
        <w:r w:rsidR="00E03082">
          <w:rPr>
            <w:noProof/>
            <w:webHidden/>
          </w:rPr>
          <w:t>26</w:t>
        </w:r>
        <w:r w:rsidR="00E03082">
          <w:rPr>
            <w:noProof/>
            <w:webHidden/>
          </w:rPr>
          <w:fldChar w:fldCharType="end"/>
        </w:r>
      </w:hyperlink>
    </w:p>
    <w:p w14:paraId="3BAE1A6E" w14:textId="4D3F1CC6" w:rsidR="00E03082" w:rsidRDefault="001B2584">
      <w:pPr>
        <w:pStyle w:val="TOC4"/>
        <w:rPr>
          <w:rFonts w:eastAsiaTheme="minorEastAsia"/>
          <w:smallCaps w:val="0"/>
          <w:noProof/>
          <w:sz w:val="22"/>
          <w:lang w:val="en-US" w:eastAsia="en-US" w:bidi="ar-SA"/>
        </w:rPr>
      </w:pPr>
      <w:hyperlink w:anchor="_Toc41379391" w:history="1">
        <w:r w:rsidR="00E03082" w:rsidRPr="00B031CA">
          <w:rPr>
            <w:rStyle w:val="Hyperlink"/>
            <w:noProof/>
          </w:rPr>
          <w:t>Conexão de dados do Microsoft Graph para ISVs</w:t>
        </w:r>
        <w:r w:rsidR="00E03082">
          <w:rPr>
            <w:noProof/>
            <w:webHidden/>
          </w:rPr>
          <w:tab/>
        </w:r>
        <w:r w:rsidR="00E03082">
          <w:rPr>
            <w:noProof/>
            <w:webHidden/>
          </w:rPr>
          <w:fldChar w:fldCharType="begin"/>
        </w:r>
        <w:r w:rsidR="00E03082">
          <w:rPr>
            <w:noProof/>
            <w:webHidden/>
          </w:rPr>
          <w:instrText xml:space="preserve"> PAGEREF _Toc41379391 \h </w:instrText>
        </w:r>
        <w:r w:rsidR="00E03082">
          <w:rPr>
            <w:noProof/>
            <w:webHidden/>
          </w:rPr>
        </w:r>
        <w:r w:rsidR="00E03082">
          <w:rPr>
            <w:noProof/>
            <w:webHidden/>
          </w:rPr>
          <w:fldChar w:fldCharType="separate"/>
        </w:r>
        <w:r w:rsidR="00E03082">
          <w:rPr>
            <w:noProof/>
            <w:webHidden/>
          </w:rPr>
          <w:t>26</w:t>
        </w:r>
        <w:r w:rsidR="00E03082">
          <w:rPr>
            <w:noProof/>
            <w:webHidden/>
          </w:rPr>
          <w:fldChar w:fldCharType="end"/>
        </w:r>
      </w:hyperlink>
    </w:p>
    <w:p w14:paraId="2138BAC4" w14:textId="5A59DC29" w:rsidR="00E03082" w:rsidRDefault="001B2584">
      <w:pPr>
        <w:pStyle w:val="TOC4"/>
        <w:rPr>
          <w:rFonts w:eastAsiaTheme="minorEastAsia"/>
          <w:smallCaps w:val="0"/>
          <w:noProof/>
          <w:sz w:val="22"/>
          <w:lang w:val="en-US" w:eastAsia="en-US" w:bidi="ar-SA"/>
        </w:rPr>
      </w:pPr>
      <w:hyperlink w:anchor="_Toc41379392" w:history="1">
        <w:r w:rsidR="00E03082" w:rsidRPr="00B031CA">
          <w:rPr>
            <w:rStyle w:val="Hyperlink"/>
            <w:noProof/>
          </w:rPr>
          <w:t>Serviço de Bot de Saúde do Microsoft</w:t>
        </w:r>
        <w:r w:rsidR="00E03082">
          <w:rPr>
            <w:noProof/>
            <w:webHidden/>
          </w:rPr>
          <w:tab/>
        </w:r>
        <w:r w:rsidR="00E03082">
          <w:rPr>
            <w:noProof/>
            <w:webHidden/>
          </w:rPr>
          <w:fldChar w:fldCharType="begin"/>
        </w:r>
        <w:r w:rsidR="00E03082">
          <w:rPr>
            <w:noProof/>
            <w:webHidden/>
          </w:rPr>
          <w:instrText xml:space="preserve"> PAGEREF _Toc41379392 \h </w:instrText>
        </w:r>
        <w:r w:rsidR="00E03082">
          <w:rPr>
            <w:noProof/>
            <w:webHidden/>
          </w:rPr>
        </w:r>
        <w:r w:rsidR="00E03082">
          <w:rPr>
            <w:noProof/>
            <w:webHidden/>
          </w:rPr>
          <w:fldChar w:fldCharType="separate"/>
        </w:r>
        <w:r w:rsidR="00E03082">
          <w:rPr>
            <w:noProof/>
            <w:webHidden/>
          </w:rPr>
          <w:t>26</w:t>
        </w:r>
        <w:r w:rsidR="00E03082">
          <w:rPr>
            <w:noProof/>
            <w:webHidden/>
          </w:rPr>
          <w:fldChar w:fldCharType="end"/>
        </w:r>
      </w:hyperlink>
    </w:p>
    <w:p w14:paraId="1861ABA6" w14:textId="34204D65" w:rsidR="00E03082" w:rsidRDefault="001B2584">
      <w:pPr>
        <w:pStyle w:val="TOC4"/>
        <w:rPr>
          <w:rFonts w:eastAsiaTheme="minorEastAsia"/>
          <w:smallCaps w:val="0"/>
          <w:noProof/>
          <w:sz w:val="22"/>
          <w:lang w:val="en-US" w:eastAsia="en-US" w:bidi="ar-SA"/>
        </w:rPr>
      </w:pPr>
      <w:hyperlink w:anchor="_Toc41379393" w:history="1">
        <w:r w:rsidR="00E03082" w:rsidRPr="00B031CA">
          <w:rPr>
            <w:rStyle w:val="Hyperlink"/>
            <w:noProof/>
          </w:rPr>
          <w:t>Microsoft Intune</w:t>
        </w:r>
        <w:r w:rsidR="00E03082">
          <w:rPr>
            <w:noProof/>
            <w:webHidden/>
          </w:rPr>
          <w:tab/>
        </w:r>
        <w:r w:rsidR="00E03082">
          <w:rPr>
            <w:noProof/>
            <w:webHidden/>
          </w:rPr>
          <w:fldChar w:fldCharType="begin"/>
        </w:r>
        <w:r w:rsidR="00E03082">
          <w:rPr>
            <w:noProof/>
            <w:webHidden/>
          </w:rPr>
          <w:instrText xml:space="preserve"> PAGEREF _Toc41379393 \h </w:instrText>
        </w:r>
        <w:r w:rsidR="00E03082">
          <w:rPr>
            <w:noProof/>
            <w:webHidden/>
          </w:rPr>
        </w:r>
        <w:r w:rsidR="00E03082">
          <w:rPr>
            <w:noProof/>
            <w:webHidden/>
          </w:rPr>
          <w:fldChar w:fldCharType="separate"/>
        </w:r>
        <w:r w:rsidR="00E03082">
          <w:rPr>
            <w:noProof/>
            <w:webHidden/>
          </w:rPr>
          <w:t>26</w:t>
        </w:r>
        <w:r w:rsidR="00E03082">
          <w:rPr>
            <w:noProof/>
            <w:webHidden/>
          </w:rPr>
          <w:fldChar w:fldCharType="end"/>
        </w:r>
      </w:hyperlink>
    </w:p>
    <w:p w14:paraId="7602CCDA" w14:textId="1EAD7556" w:rsidR="00E03082" w:rsidRDefault="001B2584">
      <w:pPr>
        <w:pStyle w:val="TOC4"/>
        <w:rPr>
          <w:rFonts w:eastAsiaTheme="minorEastAsia"/>
          <w:smallCaps w:val="0"/>
          <w:noProof/>
          <w:sz w:val="22"/>
          <w:lang w:val="en-US" w:eastAsia="en-US" w:bidi="ar-SA"/>
        </w:rPr>
      </w:pPr>
      <w:hyperlink w:anchor="_Toc41379394" w:history="1">
        <w:r w:rsidR="00E03082" w:rsidRPr="00B031CA">
          <w:rPr>
            <w:rStyle w:val="Hyperlink"/>
            <w:noProof/>
          </w:rPr>
          <w:t>Microsoft Learning</w:t>
        </w:r>
        <w:r w:rsidR="00E03082">
          <w:rPr>
            <w:noProof/>
            <w:webHidden/>
          </w:rPr>
          <w:tab/>
        </w:r>
        <w:r w:rsidR="00E03082">
          <w:rPr>
            <w:noProof/>
            <w:webHidden/>
          </w:rPr>
          <w:fldChar w:fldCharType="begin"/>
        </w:r>
        <w:r w:rsidR="00E03082">
          <w:rPr>
            <w:noProof/>
            <w:webHidden/>
          </w:rPr>
          <w:instrText xml:space="preserve"> PAGEREF _Toc41379394 \h </w:instrText>
        </w:r>
        <w:r w:rsidR="00E03082">
          <w:rPr>
            <w:noProof/>
            <w:webHidden/>
          </w:rPr>
        </w:r>
        <w:r w:rsidR="00E03082">
          <w:rPr>
            <w:noProof/>
            <w:webHidden/>
          </w:rPr>
          <w:fldChar w:fldCharType="separate"/>
        </w:r>
        <w:r w:rsidR="00E03082">
          <w:rPr>
            <w:noProof/>
            <w:webHidden/>
          </w:rPr>
          <w:t>27</w:t>
        </w:r>
        <w:r w:rsidR="00E03082">
          <w:rPr>
            <w:noProof/>
            <w:webHidden/>
          </w:rPr>
          <w:fldChar w:fldCharType="end"/>
        </w:r>
      </w:hyperlink>
    </w:p>
    <w:p w14:paraId="6479C752" w14:textId="4058E635" w:rsidR="00E03082" w:rsidRDefault="001B2584">
      <w:pPr>
        <w:pStyle w:val="TOC4"/>
        <w:rPr>
          <w:rFonts w:eastAsiaTheme="minorEastAsia"/>
          <w:smallCaps w:val="0"/>
          <w:noProof/>
          <w:sz w:val="22"/>
          <w:lang w:val="en-US" w:eastAsia="en-US" w:bidi="ar-SA"/>
        </w:rPr>
      </w:pPr>
      <w:hyperlink w:anchor="_Toc41379395" w:history="1">
        <w:r w:rsidR="00E03082" w:rsidRPr="00B031CA">
          <w:rPr>
            <w:rStyle w:val="Hyperlink"/>
            <w:noProof/>
          </w:rPr>
          <w:t>Pesquisa da Microsoft no Bing</w:t>
        </w:r>
        <w:r w:rsidR="00E03082">
          <w:rPr>
            <w:noProof/>
            <w:webHidden/>
          </w:rPr>
          <w:tab/>
        </w:r>
        <w:r w:rsidR="00E03082">
          <w:rPr>
            <w:noProof/>
            <w:webHidden/>
          </w:rPr>
          <w:fldChar w:fldCharType="begin"/>
        </w:r>
        <w:r w:rsidR="00E03082">
          <w:rPr>
            <w:noProof/>
            <w:webHidden/>
          </w:rPr>
          <w:instrText xml:space="preserve"> PAGEREF _Toc41379395 \h </w:instrText>
        </w:r>
        <w:r w:rsidR="00E03082">
          <w:rPr>
            <w:noProof/>
            <w:webHidden/>
          </w:rPr>
        </w:r>
        <w:r w:rsidR="00E03082">
          <w:rPr>
            <w:noProof/>
            <w:webHidden/>
          </w:rPr>
          <w:fldChar w:fldCharType="separate"/>
        </w:r>
        <w:r w:rsidR="00E03082">
          <w:rPr>
            <w:noProof/>
            <w:webHidden/>
          </w:rPr>
          <w:t>27</w:t>
        </w:r>
        <w:r w:rsidR="00E03082">
          <w:rPr>
            <w:noProof/>
            <w:webHidden/>
          </w:rPr>
          <w:fldChar w:fldCharType="end"/>
        </w:r>
      </w:hyperlink>
    </w:p>
    <w:p w14:paraId="2EE08602" w14:textId="2ABF9EDB" w:rsidR="00E03082" w:rsidRDefault="001B2584">
      <w:pPr>
        <w:pStyle w:val="TOC4"/>
        <w:rPr>
          <w:rFonts w:eastAsiaTheme="minorEastAsia"/>
          <w:smallCaps w:val="0"/>
          <w:noProof/>
          <w:sz w:val="22"/>
          <w:lang w:val="en-US" w:eastAsia="en-US" w:bidi="ar-SA"/>
        </w:rPr>
      </w:pPr>
      <w:hyperlink w:anchor="_Toc41379396" w:history="1">
        <w:r w:rsidR="00E03082" w:rsidRPr="00B031CA">
          <w:rPr>
            <w:rStyle w:val="Hyperlink"/>
            <w:noProof/>
          </w:rPr>
          <w:t>Proteção contra Ameaças da Microsoft</w:t>
        </w:r>
        <w:r w:rsidR="00E03082">
          <w:rPr>
            <w:noProof/>
            <w:webHidden/>
          </w:rPr>
          <w:tab/>
        </w:r>
        <w:r w:rsidR="00E03082">
          <w:rPr>
            <w:noProof/>
            <w:webHidden/>
          </w:rPr>
          <w:fldChar w:fldCharType="begin"/>
        </w:r>
        <w:r w:rsidR="00E03082">
          <w:rPr>
            <w:noProof/>
            <w:webHidden/>
          </w:rPr>
          <w:instrText xml:space="preserve"> PAGEREF _Toc41379396 \h </w:instrText>
        </w:r>
        <w:r w:rsidR="00E03082">
          <w:rPr>
            <w:noProof/>
            <w:webHidden/>
          </w:rPr>
        </w:r>
        <w:r w:rsidR="00E03082">
          <w:rPr>
            <w:noProof/>
            <w:webHidden/>
          </w:rPr>
          <w:fldChar w:fldCharType="separate"/>
        </w:r>
        <w:r w:rsidR="00E03082">
          <w:rPr>
            <w:noProof/>
            <w:webHidden/>
          </w:rPr>
          <w:t>28</w:t>
        </w:r>
        <w:r w:rsidR="00E03082">
          <w:rPr>
            <w:noProof/>
            <w:webHidden/>
          </w:rPr>
          <w:fldChar w:fldCharType="end"/>
        </w:r>
      </w:hyperlink>
    </w:p>
    <w:p w14:paraId="7681BFCF" w14:textId="230E52A9" w:rsidR="00E03082" w:rsidRDefault="001B2584">
      <w:pPr>
        <w:pStyle w:val="TOC4"/>
        <w:rPr>
          <w:rFonts w:eastAsiaTheme="minorEastAsia"/>
          <w:smallCaps w:val="0"/>
          <w:noProof/>
          <w:sz w:val="22"/>
          <w:lang w:val="en-US" w:eastAsia="en-US" w:bidi="ar-SA"/>
        </w:rPr>
      </w:pPr>
      <w:hyperlink w:anchor="_Toc41379397" w:history="1">
        <w:r w:rsidR="00E03082" w:rsidRPr="00B031CA">
          <w:rPr>
            <w:rStyle w:val="Hyperlink"/>
            <w:noProof/>
          </w:rPr>
          <w:t>Minecraft: Education Edition</w:t>
        </w:r>
        <w:r w:rsidR="00E03082">
          <w:rPr>
            <w:noProof/>
            <w:webHidden/>
          </w:rPr>
          <w:tab/>
        </w:r>
        <w:r w:rsidR="00E03082">
          <w:rPr>
            <w:noProof/>
            <w:webHidden/>
          </w:rPr>
          <w:fldChar w:fldCharType="begin"/>
        </w:r>
        <w:r w:rsidR="00E03082">
          <w:rPr>
            <w:noProof/>
            <w:webHidden/>
          </w:rPr>
          <w:instrText xml:space="preserve"> PAGEREF _Toc41379397 \h </w:instrText>
        </w:r>
        <w:r w:rsidR="00E03082">
          <w:rPr>
            <w:noProof/>
            <w:webHidden/>
          </w:rPr>
        </w:r>
        <w:r w:rsidR="00E03082">
          <w:rPr>
            <w:noProof/>
            <w:webHidden/>
          </w:rPr>
          <w:fldChar w:fldCharType="separate"/>
        </w:r>
        <w:r w:rsidR="00E03082">
          <w:rPr>
            <w:noProof/>
            <w:webHidden/>
          </w:rPr>
          <w:t>28</w:t>
        </w:r>
        <w:r w:rsidR="00E03082">
          <w:rPr>
            <w:noProof/>
            <w:webHidden/>
          </w:rPr>
          <w:fldChar w:fldCharType="end"/>
        </w:r>
      </w:hyperlink>
    </w:p>
    <w:p w14:paraId="6AA8542B" w14:textId="5E631052" w:rsidR="00E03082" w:rsidRDefault="001B2584">
      <w:pPr>
        <w:pStyle w:val="TOC4"/>
        <w:rPr>
          <w:rFonts w:eastAsiaTheme="minorEastAsia"/>
          <w:smallCaps w:val="0"/>
          <w:noProof/>
          <w:sz w:val="22"/>
          <w:lang w:val="en-US" w:eastAsia="en-US" w:bidi="ar-SA"/>
        </w:rPr>
      </w:pPr>
      <w:hyperlink w:anchor="_Toc41379398" w:history="1">
        <w:r w:rsidR="00E03082" w:rsidRPr="00B031CA">
          <w:rPr>
            <w:rStyle w:val="Hyperlink"/>
            <w:noProof/>
          </w:rPr>
          <w:t>Office 365 Developer</w:t>
        </w:r>
        <w:r w:rsidR="00E03082">
          <w:rPr>
            <w:noProof/>
            <w:webHidden/>
          </w:rPr>
          <w:tab/>
        </w:r>
        <w:r w:rsidR="00E03082">
          <w:rPr>
            <w:noProof/>
            <w:webHidden/>
          </w:rPr>
          <w:fldChar w:fldCharType="begin"/>
        </w:r>
        <w:r w:rsidR="00E03082">
          <w:rPr>
            <w:noProof/>
            <w:webHidden/>
          </w:rPr>
          <w:instrText xml:space="preserve"> PAGEREF _Toc41379398 \h </w:instrText>
        </w:r>
        <w:r w:rsidR="00E03082">
          <w:rPr>
            <w:noProof/>
            <w:webHidden/>
          </w:rPr>
        </w:r>
        <w:r w:rsidR="00E03082">
          <w:rPr>
            <w:noProof/>
            <w:webHidden/>
          </w:rPr>
          <w:fldChar w:fldCharType="separate"/>
        </w:r>
        <w:r w:rsidR="00E03082">
          <w:rPr>
            <w:noProof/>
            <w:webHidden/>
          </w:rPr>
          <w:t>28</w:t>
        </w:r>
        <w:r w:rsidR="00E03082">
          <w:rPr>
            <w:noProof/>
            <w:webHidden/>
          </w:rPr>
          <w:fldChar w:fldCharType="end"/>
        </w:r>
      </w:hyperlink>
    </w:p>
    <w:p w14:paraId="56B1EC15" w14:textId="12C34E25" w:rsidR="00E03082" w:rsidRDefault="001B2584">
      <w:pPr>
        <w:pStyle w:val="TOC4"/>
        <w:rPr>
          <w:rFonts w:eastAsiaTheme="minorEastAsia"/>
          <w:smallCaps w:val="0"/>
          <w:noProof/>
          <w:sz w:val="22"/>
          <w:lang w:val="en-US" w:eastAsia="en-US" w:bidi="ar-SA"/>
        </w:rPr>
      </w:pPr>
      <w:hyperlink w:anchor="_Toc41379399" w:history="1">
        <w:r w:rsidR="00E03082" w:rsidRPr="00B031CA">
          <w:rPr>
            <w:rStyle w:val="Hyperlink"/>
            <w:noProof/>
          </w:rPr>
          <w:t>Proteção Avançada Contra Ameaças do Microsoft Defender</w:t>
        </w:r>
        <w:r w:rsidR="00E03082">
          <w:rPr>
            <w:noProof/>
            <w:webHidden/>
          </w:rPr>
          <w:tab/>
        </w:r>
        <w:r w:rsidR="00E03082">
          <w:rPr>
            <w:noProof/>
            <w:webHidden/>
          </w:rPr>
          <w:fldChar w:fldCharType="begin"/>
        </w:r>
        <w:r w:rsidR="00E03082">
          <w:rPr>
            <w:noProof/>
            <w:webHidden/>
          </w:rPr>
          <w:instrText xml:space="preserve"> PAGEREF _Toc41379399 \h </w:instrText>
        </w:r>
        <w:r w:rsidR="00E03082">
          <w:rPr>
            <w:noProof/>
            <w:webHidden/>
          </w:rPr>
        </w:r>
        <w:r w:rsidR="00E03082">
          <w:rPr>
            <w:noProof/>
            <w:webHidden/>
          </w:rPr>
          <w:fldChar w:fldCharType="separate"/>
        </w:r>
        <w:r w:rsidR="00E03082">
          <w:rPr>
            <w:noProof/>
            <w:webHidden/>
          </w:rPr>
          <w:t>28</w:t>
        </w:r>
        <w:r w:rsidR="00E03082">
          <w:rPr>
            <w:noProof/>
            <w:webHidden/>
          </w:rPr>
          <w:fldChar w:fldCharType="end"/>
        </w:r>
      </w:hyperlink>
    </w:p>
    <w:p w14:paraId="02BAC224" w14:textId="60973F30" w:rsidR="00E03082" w:rsidRDefault="001B2584">
      <w:pPr>
        <w:pStyle w:val="TOC1"/>
        <w:tabs>
          <w:tab w:val="right" w:leader="dot" w:pos="5030"/>
        </w:tabs>
        <w:rPr>
          <w:rFonts w:eastAsiaTheme="minorEastAsia"/>
          <w:b w:val="0"/>
          <w:caps w:val="0"/>
          <w:noProof/>
          <w:sz w:val="22"/>
          <w:lang w:val="en-US" w:eastAsia="en-US" w:bidi="ar-SA"/>
        </w:rPr>
      </w:pPr>
      <w:hyperlink w:anchor="_Toc41379400" w:history="1">
        <w:r w:rsidR="00E03082" w:rsidRPr="00B031CA">
          <w:rPr>
            <w:rStyle w:val="Hyperlink"/>
            <w:noProof/>
          </w:rPr>
          <w:t>Anexo 1 – Notificações</w:t>
        </w:r>
        <w:r w:rsidR="00E03082">
          <w:rPr>
            <w:noProof/>
            <w:webHidden/>
          </w:rPr>
          <w:tab/>
        </w:r>
        <w:r w:rsidR="00E03082">
          <w:rPr>
            <w:noProof/>
            <w:webHidden/>
          </w:rPr>
          <w:fldChar w:fldCharType="begin"/>
        </w:r>
        <w:r w:rsidR="00E03082">
          <w:rPr>
            <w:noProof/>
            <w:webHidden/>
          </w:rPr>
          <w:instrText xml:space="preserve"> PAGEREF _Toc41379400 \h </w:instrText>
        </w:r>
        <w:r w:rsidR="00E03082">
          <w:rPr>
            <w:noProof/>
            <w:webHidden/>
          </w:rPr>
        </w:r>
        <w:r w:rsidR="00E03082">
          <w:rPr>
            <w:noProof/>
            <w:webHidden/>
          </w:rPr>
          <w:fldChar w:fldCharType="separate"/>
        </w:r>
        <w:r w:rsidR="00E03082">
          <w:rPr>
            <w:noProof/>
            <w:webHidden/>
          </w:rPr>
          <w:t>29</w:t>
        </w:r>
        <w:r w:rsidR="00E03082">
          <w:rPr>
            <w:noProof/>
            <w:webHidden/>
          </w:rPr>
          <w:fldChar w:fldCharType="end"/>
        </w:r>
      </w:hyperlink>
    </w:p>
    <w:p w14:paraId="51B690C1" w14:textId="2817C328" w:rsidR="00E03082" w:rsidRDefault="001B2584">
      <w:pPr>
        <w:pStyle w:val="TOC3"/>
        <w:rPr>
          <w:rFonts w:eastAsiaTheme="minorEastAsia"/>
          <w:b w:val="0"/>
          <w:smallCaps w:val="0"/>
          <w:sz w:val="22"/>
          <w:lang w:val="en-US" w:eastAsia="en-US" w:bidi="ar-SA"/>
        </w:rPr>
      </w:pPr>
      <w:hyperlink w:anchor="_Toc41379401" w:history="1">
        <w:r w:rsidR="00E03082" w:rsidRPr="00B031CA">
          <w:rPr>
            <w:rStyle w:val="Hyperlink"/>
          </w:rPr>
          <w:t>Serviços Online excluídos do DPA</w:t>
        </w:r>
        <w:r w:rsidR="00E03082">
          <w:rPr>
            <w:webHidden/>
          </w:rPr>
          <w:tab/>
        </w:r>
        <w:r w:rsidR="00E03082">
          <w:rPr>
            <w:webHidden/>
          </w:rPr>
          <w:fldChar w:fldCharType="begin"/>
        </w:r>
        <w:r w:rsidR="00E03082">
          <w:rPr>
            <w:webHidden/>
          </w:rPr>
          <w:instrText xml:space="preserve"> PAGEREF _Toc41379401 \h </w:instrText>
        </w:r>
        <w:r w:rsidR="00E03082">
          <w:rPr>
            <w:webHidden/>
          </w:rPr>
        </w:r>
        <w:r w:rsidR="00E03082">
          <w:rPr>
            <w:webHidden/>
          </w:rPr>
          <w:fldChar w:fldCharType="separate"/>
        </w:r>
        <w:r w:rsidR="00E03082">
          <w:rPr>
            <w:webHidden/>
          </w:rPr>
          <w:t>29</w:t>
        </w:r>
        <w:r w:rsidR="00E03082">
          <w:rPr>
            <w:webHidden/>
          </w:rPr>
          <w:fldChar w:fldCharType="end"/>
        </w:r>
      </w:hyperlink>
    </w:p>
    <w:p w14:paraId="63DC265D" w14:textId="79E16DE0" w:rsidR="00E03082" w:rsidRDefault="001B2584">
      <w:pPr>
        <w:pStyle w:val="TOC3"/>
        <w:rPr>
          <w:rFonts w:eastAsiaTheme="minorEastAsia"/>
          <w:b w:val="0"/>
          <w:smallCaps w:val="0"/>
          <w:sz w:val="22"/>
          <w:lang w:val="en-US" w:eastAsia="en-US" w:bidi="ar-SA"/>
        </w:rPr>
      </w:pPr>
      <w:hyperlink w:anchor="_Toc41379402" w:history="1">
        <w:r w:rsidR="00E03082" w:rsidRPr="00B031CA">
          <w:rPr>
            <w:rStyle w:val="Hyperlink"/>
          </w:rPr>
          <w:t>Serviços Online Principais</w:t>
        </w:r>
        <w:r w:rsidR="00E03082">
          <w:rPr>
            <w:webHidden/>
          </w:rPr>
          <w:tab/>
        </w:r>
        <w:r w:rsidR="00E03082">
          <w:rPr>
            <w:webHidden/>
          </w:rPr>
          <w:fldChar w:fldCharType="begin"/>
        </w:r>
        <w:r w:rsidR="00E03082">
          <w:rPr>
            <w:webHidden/>
          </w:rPr>
          <w:instrText xml:space="preserve"> PAGEREF _Toc41379402 \h </w:instrText>
        </w:r>
        <w:r w:rsidR="00E03082">
          <w:rPr>
            <w:webHidden/>
          </w:rPr>
        </w:r>
        <w:r w:rsidR="00E03082">
          <w:rPr>
            <w:webHidden/>
          </w:rPr>
          <w:fldChar w:fldCharType="separate"/>
        </w:r>
        <w:r w:rsidR="00E03082">
          <w:rPr>
            <w:webHidden/>
          </w:rPr>
          <w:t>29</w:t>
        </w:r>
        <w:r w:rsidR="00E03082">
          <w:rPr>
            <w:webHidden/>
          </w:rPr>
          <w:fldChar w:fldCharType="end"/>
        </w:r>
      </w:hyperlink>
    </w:p>
    <w:p w14:paraId="0FB89DFF" w14:textId="5CAEFC61" w:rsidR="00E03082" w:rsidRDefault="001B2584">
      <w:pPr>
        <w:pStyle w:val="TOC3"/>
        <w:rPr>
          <w:rFonts w:eastAsiaTheme="minorEastAsia"/>
          <w:b w:val="0"/>
          <w:smallCaps w:val="0"/>
          <w:sz w:val="22"/>
          <w:lang w:val="en-US" w:eastAsia="en-US" w:bidi="ar-SA"/>
        </w:rPr>
      </w:pPr>
      <w:hyperlink w:anchor="_Toc41379403" w:history="1">
        <w:r w:rsidR="00E03082" w:rsidRPr="00B031CA">
          <w:rPr>
            <w:rStyle w:val="Hyperlink"/>
          </w:rPr>
          <w:t>Bing Mapas</w:t>
        </w:r>
        <w:r w:rsidR="00E03082">
          <w:rPr>
            <w:webHidden/>
          </w:rPr>
          <w:tab/>
        </w:r>
        <w:r w:rsidR="00E03082">
          <w:rPr>
            <w:webHidden/>
          </w:rPr>
          <w:fldChar w:fldCharType="begin"/>
        </w:r>
        <w:r w:rsidR="00E03082">
          <w:rPr>
            <w:webHidden/>
          </w:rPr>
          <w:instrText xml:space="preserve"> PAGEREF _Toc41379403 \h </w:instrText>
        </w:r>
        <w:r w:rsidR="00E03082">
          <w:rPr>
            <w:webHidden/>
          </w:rPr>
        </w:r>
        <w:r w:rsidR="00E03082">
          <w:rPr>
            <w:webHidden/>
          </w:rPr>
          <w:fldChar w:fldCharType="separate"/>
        </w:r>
        <w:r w:rsidR="00E03082">
          <w:rPr>
            <w:webHidden/>
          </w:rPr>
          <w:t>31</w:t>
        </w:r>
        <w:r w:rsidR="00E03082">
          <w:rPr>
            <w:webHidden/>
          </w:rPr>
          <w:fldChar w:fldCharType="end"/>
        </w:r>
      </w:hyperlink>
    </w:p>
    <w:p w14:paraId="3891FBCE" w14:textId="2EB03D5A" w:rsidR="00E03082" w:rsidRDefault="001B2584">
      <w:pPr>
        <w:pStyle w:val="TOC3"/>
        <w:rPr>
          <w:rFonts w:eastAsiaTheme="minorEastAsia"/>
          <w:b w:val="0"/>
          <w:smallCaps w:val="0"/>
          <w:sz w:val="22"/>
          <w:lang w:val="en-US" w:eastAsia="en-US" w:bidi="ar-SA"/>
        </w:rPr>
      </w:pPr>
      <w:hyperlink w:anchor="_Toc41379404" w:history="1">
        <w:r w:rsidR="00E03082" w:rsidRPr="00B031CA">
          <w:rPr>
            <w:rStyle w:val="Hyperlink"/>
          </w:rPr>
          <w:t>Serviços Profissionais</w:t>
        </w:r>
        <w:r w:rsidR="00E03082">
          <w:rPr>
            <w:webHidden/>
          </w:rPr>
          <w:tab/>
        </w:r>
        <w:r w:rsidR="00E03082">
          <w:rPr>
            <w:webHidden/>
          </w:rPr>
          <w:fldChar w:fldCharType="begin"/>
        </w:r>
        <w:r w:rsidR="00E03082">
          <w:rPr>
            <w:webHidden/>
          </w:rPr>
          <w:instrText xml:space="preserve"> PAGEREF _Toc41379404 \h </w:instrText>
        </w:r>
        <w:r w:rsidR="00E03082">
          <w:rPr>
            <w:webHidden/>
          </w:rPr>
        </w:r>
        <w:r w:rsidR="00E03082">
          <w:rPr>
            <w:webHidden/>
          </w:rPr>
          <w:fldChar w:fldCharType="separate"/>
        </w:r>
        <w:r w:rsidR="00E03082">
          <w:rPr>
            <w:webHidden/>
          </w:rPr>
          <w:t>31</w:t>
        </w:r>
        <w:r w:rsidR="00E03082">
          <w:rPr>
            <w:webHidden/>
          </w:rPr>
          <w:fldChar w:fldCharType="end"/>
        </w:r>
      </w:hyperlink>
    </w:p>
    <w:p w14:paraId="5375E234" w14:textId="7FCDEE02" w:rsidR="00E03082" w:rsidRDefault="001B2584">
      <w:pPr>
        <w:pStyle w:val="TOC3"/>
        <w:rPr>
          <w:rFonts w:eastAsiaTheme="minorEastAsia"/>
          <w:b w:val="0"/>
          <w:smallCaps w:val="0"/>
          <w:sz w:val="22"/>
          <w:lang w:val="en-US" w:eastAsia="en-US" w:bidi="ar-SA"/>
        </w:rPr>
      </w:pPr>
      <w:hyperlink w:anchor="_Toc41379405" w:history="1">
        <w:r w:rsidR="00E03082" w:rsidRPr="00B031CA">
          <w:rPr>
            <w:rStyle w:val="Hyperlink"/>
          </w:rPr>
          <w:t>Notificação sobre Codificação de H.265/HEVC dos Serviços de Mídia do Azure</w:t>
        </w:r>
        <w:r w:rsidR="00E03082">
          <w:rPr>
            <w:webHidden/>
          </w:rPr>
          <w:tab/>
        </w:r>
        <w:r w:rsidR="00E03082">
          <w:rPr>
            <w:webHidden/>
          </w:rPr>
          <w:fldChar w:fldCharType="begin"/>
        </w:r>
        <w:r w:rsidR="00E03082">
          <w:rPr>
            <w:webHidden/>
          </w:rPr>
          <w:instrText xml:space="preserve"> PAGEREF _Toc41379405 \h </w:instrText>
        </w:r>
        <w:r w:rsidR="00E03082">
          <w:rPr>
            <w:webHidden/>
          </w:rPr>
        </w:r>
        <w:r w:rsidR="00E03082">
          <w:rPr>
            <w:webHidden/>
          </w:rPr>
          <w:fldChar w:fldCharType="separate"/>
        </w:r>
        <w:r w:rsidR="00E03082">
          <w:rPr>
            <w:webHidden/>
          </w:rPr>
          <w:t>33</w:t>
        </w:r>
        <w:r w:rsidR="00E03082">
          <w:rPr>
            <w:webHidden/>
          </w:rPr>
          <w:fldChar w:fldCharType="end"/>
        </w:r>
      </w:hyperlink>
    </w:p>
    <w:p w14:paraId="6C73D2F5" w14:textId="3E9A47A4" w:rsidR="00E03082" w:rsidRDefault="001B2584">
      <w:pPr>
        <w:pStyle w:val="TOC3"/>
        <w:rPr>
          <w:rFonts w:eastAsiaTheme="minorEastAsia"/>
          <w:b w:val="0"/>
          <w:smallCaps w:val="0"/>
          <w:sz w:val="22"/>
          <w:lang w:val="en-US" w:eastAsia="en-US" w:bidi="ar-SA"/>
        </w:rPr>
      </w:pPr>
      <w:hyperlink w:anchor="_Toc41379406" w:history="1">
        <w:r w:rsidR="00E03082" w:rsidRPr="00B031CA">
          <w:rPr>
            <w:rStyle w:val="Hyperlink"/>
          </w:rPr>
          <w:t>Notificação sobre o Adobe Flash Player</w:t>
        </w:r>
        <w:r w:rsidR="00E03082">
          <w:rPr>
            <w:webHidden/>
          </w:rPr>
          <w:tab/>
        </w:r>
        <w:r w:rsidR="00E03082">
          <w:rPr>
            <w:webHidden/>
          </w:rPr>
          <w:fldChar w:fldCharType="begin"/>
        </w:r>
        <w:r w:rsidR="00E03082">
          <w:rPr>
            <w:webHidden/>
          </w:rPr>
          <w:instrText xml:space="preserve"> PAGEREF _Toc41379406 \h </w:instrText>
        </w:r>
        <w:r w:rsidR="00E03082">
          <w:rPr>
            <w:webHidden/>
          </w:rPr>
        </w:r>
        <w:r w:rsidR="00E03082">
          <w:rPr>
            <w:webHidden/>
          </w:rPr>
          <w:fldChar w:fldCharType="separate"/>
        </w:r>
        <w:r w:rsidR="00E03082">
          <w:rPr>
            <w:webHidden/>
          </w:rPr>
          <w:t>33</w:t>
        </w:r>
        <w:r w:rsidR="00E03082">
          <w:rPr>
            <w:webHidden/>
          </w:rPr>
          <w:fldChar w:fldCharType="end"/>
        </w:r>
      </w:hyperlink>
    </w:p>
    <w:p w14:paraId="3270FAB0" w14:textId="3AD11E85" w:rsidR="00E03082" w:rsidRDefault="001B2584">
      <w:pPr>
        <w:pStyle w:val="TOC3"/>
        <w:rPr>
          <w:rFonts w:eastAsiaTheme="minorEastAsia"/>
          <w:b w:val="0"/>
          <w:smallCaps w:val="0"/>
          <w:sz w:val="22"/>
          <w:lang w:val="en-US" w:eastAsia="en-US" w:bidi="ar-SA"/>
        </w:rPr>
      </w:pPr>
      <w:hyperlink w:anchor="_Toc41379407" w:history="1">
        <w:r w:rsidR="00E03082" w:rsidRPr="00B031CA">
          <w:rPr>
            <w:rStyle w:val="Hyperlink"/>
          </w:rPr>
          <w:t>Notificação sobre o Padrão Visual H.264/AVC, o Padrão de Vídeo VC-1, o Padrão Visual MPEG-4 Parte 2 e o Padrão de Vídeo MPEG-2</w:t>
        </w:r>
        <w:r w:rsidR="00E03082">
          <w:rPr>
            <w:webHidden/>
          </w:rPr>
          <w:tab/>
        </w:r>
        <w:r w:rsidR="00E03082">
          <w:rPr>
            <w:webHidden/>
          </w:rPr>
          <w:fldChar w:fldCharType="begin"/>
        </w:r>
        <w:r w:rsidR="00E03082">
          <w:rPr>
            <w:webHidden/>
          </w:rPr>
          <w:instrText xml:space="preserve"> PAGEREF _Toc41379407 \h </w:instrText>
        </w:r>
        <w:r w:rsidR="00E03082">
          <w:rPr>
            <w:webHidden/>
          </w:rPr>
        </w:r>
        <w:r w:rsidR="00E03082">
          <w:rPr>
            <w:webHidden/>
          </w:rPr>
          <w:fldChar w:fldCharType="separate"/>
        </w:r>
        <w:r w:rsidR="00E03082">
          <w:rPr>
            <w:webHidden/>
          </w:rPr>
          <w:t>33</w:t>
        </w:r>
        <w:r w:rsidR="00E03082">
          <w:rPr>
            <w:webHidden/>
          </w:rPr>
          <w:fldChar w:fldCharType="end"/>
        </w:r>
      </w:hyperlink>
    </w:p>
    <w:p w14:paraId="334E0B2E" w14:textId="1D8ECAB2" w:rsidR="00E03082" w:rsidRDefault="001B2584">
      <w:pPr>
        <w:pStyle w:val="TOC1"/>
        <w:tabs>
          <w:tab w:val="right" w:leader="dot" w:pos="5030"/>
        </w:tabs>
        <w:rPr>
          <w:rFonts w:eastAsiaTheme="minorEastAsia"/>
          <w:b w:val="0"/>
          <w:caps w:val="0"/>
          <w:noProof/>
          <w:sz w:val="22"/>
          <w:lang w:val="en-US" w:eastAsia="en-US" w:bidi="ar-SA"/>
        </w:rPr>
      </w:pPr>
      <w:hyperlink w:anchor="_Toc41379408" w:history="1">
        <w:r w:rsidR="00E03082" w:rsidRPr="00B031CA">
          <w:rPr>
            <w:rStyle w:val="Hyperlink"/>
            <w:noProof/>
          </w:rPr>
          <w:t>Anexo 2 – Pacotes de Licenças de Assinatura</w:t>
        </w:r>
        <w:r w:rsidR="00E03082">
          <w:rPr>
            <w:noProof/>
            <w:webHidden/>
          </w:rPr>
          <w:tab/>
        </w:r>
        <w:r w:rsidR="00E03082">
          <w:rPr>
            <w:noProof/>
            <w:webHidden/>
          </w:rPr>
          <w:fldChar w:fldCharType="begin"/>
        </w:r>
        <w:r w:rsidR="00E03082">
          <w:rPr>
            <w:noProof/>
            <w:webHidden/>
          </w:rPr>
          <w:instrText xml:space="preserve"> PAGEREF _Toc41379408 \h </w:instrText>
        </w:r>
        <w:r w:rsidR="00E03082">
          <w:rPr>
            <w:noProof/>
            <w:webHidden/>
          </w:rPr>
        </w:r>
        <w:r w:rsidR="00E03082">
          <w:rPr>
            <w:noProof/>
            <w:webHidden/>
          </w:rPr>
          <w:fldChar w:fldCharType="separate"/>
        </w:r>
        <w:r w:rsidR="00E03082">
          <w:rPr>
            <w:noProof/>
            <w:webHidden/>
          </w:rPr>
          <w:t>34</w:t>
        </w:r>
        <w:r w:rsidR="00E03082">
          <w:rPr>
            <w:noProof/>
            <w:webHidden/>
          </w:rPr>
          <w:fldChar w:fldCharType="end"/>
        </w:r>
      </w:hyperlink>
    </w:p>
    <w:p w14:paraId="540FA400" w14:textId="59AA6F39" w:rsidR="00E03082" w:rsidRDefault="001B2584">
      <w:pPr>
        <w:pStyle w:val="TOC3"/>
        <w:rPr>
          <w:rFonts w:eastAsiaTheme="minorEastAsia"/>
          <w:b w:val="0"/>
          <w:smallCaps w:val="0"/>
          <w:sz w:val="22"/>
          <w:lang w:val="en-US" w:eastAsia="en-US" w:bidi="ar-SA"/>
        </w:rPr>
      </w:pPr>
      <w:hyperlink w:anchor="_Toc41379409" w:history="1">
        <w:r w:rsidR="00E03082" w:rsidRPr="00B031CA">
          <w:rPr>
            <w:rStyle w:val="Hyperlink"/>
          </w:rPr>
          <w:t>Setor Público</w:t>
        </w:r>
        <w:r w:rsidR="00E03082">
          <w:rPr>
            <w:webHidden/>
          </w:rPr>
          <w:tab/>
        </w:r>
        <w:r w:rsidR="00E03082">
          <w:rPr>
            <w:webHidden/>
          </w:rPr>
          <w:fldChar w:fldCharType="begin"/>
        </w:r>
        <w:r w:rsidR="00E03082">
          <w:rPr>
            <w:webHidden/>
          </w:rPr>
          <w:instrText xml:space="preserve"> PAGEREF _Toc41379409 \h </w:instrText>
        </w:r>
        <w:r w:rsidR="00E03082">
          <w:rPr>
            <w:webHidden/>
          </w:rPr>
        </w:r>
        <w:r w:rsidR="00E03082">
          <w:rPr>
            <w:webHidden/>
          </w:rPr>
          <w:fldChar w:fldCharType="separate"/>
        </w:r>
        <w:r w:rsidR="00E03082">
          <w:rPr>
            <w:webHidden/>
          </w:rPr>
          <w:t>35</w:t>
        </w:r>
        <w:r w:rsidR="00E03082">
          <w:rPr>
            <w:webHidden/>
          </w:rPr>
          <w:fldChar w:fldCharType="end"/>
        </w:r>
      </w:hyperlink>
    </w:p>
    <w:p w14:paraId="092C9288" w14:textId="771367FE"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41379340"/>
      <w:bookmarkStart w:id="6" w:name="_Toc378147615"/>
      <w:bookmarkStart w:id="7" w:name="_Toc378151517"/>
      <w:bookmarkStart w:id="8" w:name="_Toc379797094"/>
      <w:bookmarkStart w:id="9" w:name="_Toc380513120"/>
      <w:bookmarkStart w:id="10" w:name="_Toc380655159"/>
      <w:bookmarkStart w:id="11" w:name="_Toc383415077"/>
      <w:r>
        <w:lastRenderedPageBreak/>
        <w:t>Introdução</w:t>
      </w:r>
      <w:bookmarkEnd w:id="2"/>
      <w:bookmarkEnd w:id="3"/>
      <w:bookmarkEnd w:id="4"/>
      <w:bookmarkEnd w:id="5"/>
    </w:p>
    <w:p w14:paraId="1AF38E19" w14:textId="15B451EA" w:rsidR="003B4487" w:rsidRDefault="008853CF" w:rsidP="003B4487">
      <w:pPr>
        <w:pStyle w:val="ProductList-Body"/>
        <w:spacing w:after="240"/>
      </w:pPr>
      <w:bookmarkStart w:id="12"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3" w:name="_Toc41379341"/>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41379342"/>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41379343"/>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41379344"/>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1379345"/>
      <w:r>
        <w:t>Esclarecimentos e Resumo das Alterações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E03082" w14:paraId="3A36E4F0"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102707F" w14:textId="77777777" w:rsidR="00E03082" w:rsidRDefault="00E03082" w:rsidP="007D2DD3">
            <w:pPr>
              <w:pStyle w:val="ProductList-TableBody"/>
            </w:pPr>
            <w:r>
              <w:rPr>
                <w:color w:val="FFFFFF"/>
              </w:rPr>
              <w:t>Inclusões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5A29B91" w14:textId="77777777" w:rsidR="00E03082" w:rsidRDefault="00E03082" w:rsidP="007D2DD3">
            <w:pPr>
              <w:pStyle w:val="ProductList-TableBody"/>
            </w:pPr>
            <w:r>
              <w:rPr>
                <w:color w:val="FFFFFF"/>
              </w:rPr>
              <w:t>Exclusões</w:t>
            </w:r>
          </w:p>
        </w:tc>
      </w:tr>
      <w:tr w:rsidR="00E03082" w14:paraId="4F74C108"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6F9AE2A" w14:textId="77777777" w:rsidR="00E03082" w:rsidRDefault="00E03082"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39B7F71" w14:textId="77777777" w:rsidR="00E03082" w:rsidRDefault="00E03082" w:rsidP="007D2DD3">
            <w:pPr>
              <w:pStyle w:val="ProductList-TableBody"/>
            </w:pPr>
          </w:p>
        </w:tc>
      </w:tr>
    </w:tbl>
    <w:p w14:paraId="4D1E2579" w14:textId="77777777" w:rsidR="00E03082" w:rsidRDefault="00E03082" w:rsidP="00E03082">
      <w:pPr>
        <w:pStyle w:val="ProductList-ClauseHeading"/>
        <w:keepNext w:val="0"/>
      </w:pPr>
    </w:p>
    <w:p w14:paraId="18907D6F" w14:textId="77777777" w:rsidR="00E03082" w:rsidRDefault="00E03082" w:rsidP="00E03082">
      <w:pPr>
        <w:pStyle w:val="ProductList-ClauseHeading"/>
        <w:keepNext w:val="0"/>
      </w:pPr>
      <w:r>
        <w:t>Termos Específicos de Serviços Online</w:t>
      </w:r>
    </w:p>
    <w:p w14:paraId="7A28C311" w14:textId="5F96217B" w:rsidR="00E03082" w:rsidRDefault="001B2584" w:rsidP="00E03082">
      <w:pPr>
        <w:pStyle w:val="ProductList-Body"/>
      </w:pPr>
      <w:hyperlink w:anchor="CognitiveServices" w:tooltip="Serviços Cognitivos" w:history="1">
        <w:r w:rsidR="00E03082">
          <w:rPr>
            <w:rStyle w:val="Hyperlink"/>
          </w:rPr>
          <w:t>Serviços Cognitivos</w:t>
        </w:r>
      </w:hyperlink>
      <w:r w:rsidR="00E03082">
        <w:t>: Atualizamos os termos dos Serviços Cognitivos em Contêineres.</w:t>
      </w:r>
    </w:p>
    <w:p w14:paraId="08D068C7" w14:textId="77777777" w:rsidR="00E03082" w:rsidRPr="00896D57" w:rsidRDefault="00E03082" w:rsidP="00E03082">
      <w:pPr>
        <w:pStyle w:val="ProductList-Body"/>
      </w:pPr>
    </w:p>
    <w:p w14:paraId="3E5048AD" w14:textId="77777777" w:rsidR="00E03082" w:rsidRDefault="00E03082" w:rsidP="00E03082">
      <w:pPr>
        <w:pStyle w:val="ProductList-ClauseHeading"/>
        <w:keepNext w:val="0"/>
      </w:pPr>
      <w:r>
        <w:t>Anexo 1 – Notificações</w:t>
      </w:r>
    </w:p>
    <w:p w14:paraId="5A9712C3" w14:textId="2C94EA57" w:rsidR="0049330B" w:rsidRDefault="001B2584" w:rsidP="00E03082">
      <w:pPr>
        <w:pStyle w:val="ProductList-Body"/>
      </w:pPr>
      <w:hyperlink w:anchor="CoreOnlineServices" w:tooltip="Serviços Online Principais" w:history="1">
        <w:r w:rsidR="00E03082">
          <w:rPr>
            <w:rStyle w:val="Hyperlink"/>
          </w:rPr>
          <w:t>Serviços Online Principais</w:t>
        </w:r>
      </w:hyperlink>
      <w:r w:rsidR="00E03082">
        <w:t>: Adicionamos a API do Azure para FHIR à lista dos Serviços Principais do Microsoft Azure.</w:t>
      </w:r>
    </w:p>
    <w:p w14:paraId="16D379DF" w14:textId="636D011E" w:rsidR="008358C7" w:rsidRPr="000772BE" w:rsidRDefault="001B2584" w:rsidP="006D3CD8">
      <w:pPr>
        <w:pStyle w:val="ProductList-Body"/>
        <w:shd w:val="clear" w:color="auto" w:fill="A6A6A6" w:themeFill="background1" w:themeFillShade="A6"/>
        <w:spacing w:before="6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1" w:name="_Toc507768537"/>
      <w:bookmarkStart w:id="32" w:name="_Toc507239489"/>
      <w:bookmarkStart w:id="33" w:name="_Toc41379346"/>
      <w:bookmarkStart w:id="34" w:name="Definitions"/>
      <w:bookmarkEnd w:id="6"/>
      <w:bookmarkEnd w:id="7"/>
      <w:bookmarkEnd w:id="8"/>
      <w:bookmarkEnd w:id="9"/>
      <w:bookmarkEnd w:id="10"/>
      <w:bookmarkEnd w:id="11"/>
      <w:r>
        <w:lastRenderedPageBreak/>
        <w:t>Definições</w:t>
      </w:r>
      <w:bookmarkEnd w:id="31"/>
      <w:bookmarkEnd w:id="32"/>
      <w:bookmarkEnd w:id="33"/>
    </w:p>
    <w:bookmarkEnd w:id="34"/>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hyperlink r:id="rId18" w:history="1">
        <w:r w:rsidR="00DE5954">
          <w:rPr>
            <w:rStyle w:val="Hyperlink"/>
          </w:rPr>
          <w:t>https://aka.ms/DPA</w:t>
        </w:r>
      </w:hyperlink>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9"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localizados em </w:t>
      </w:r>
      <w:hyperlink r:id="rId21"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2" w:history="1">
        <w:r>
          <w:rPr>
            <w:rStyle w:val="Hyperlink"/>
          </w:rPr>
          <w:t>Termos de Produtos</w:t>
        </w:r>
      </w:hyperlink>
      <w:r>
        <w:t xml:space="preserve">. Os Termos do Produto estão localizados no site </w:t>
      </w:r>
      <w:hyperlink r:id="rId23"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5" w:name="_Toc507239490"/>
      <w:r>
        <w:t>Termos dos Serviços Online</w:t>
      </w:r>
      <w:bookmarkEnd w:id="35"/>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5"/>
          <w:footerReference w:type="first" r:id="rId26"/>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6" w:name="_Toc507768538"/>
      <w:bookmarkStart w:id="37" w:name="_Toc41379347"/>
      <w:bookmarkStart w:id="38" w:name="GeneralTerms"/>
      <w:r>
        <w:lastRenderedPageBreak/>
        <w:t>Termos Gerais</w:t>
      </w:r>
      <w:bookmarkEnd w:id="36"/>
      <w:bookmarkEnd w:id="37"/>
    </w:p>
    <w:p w14:paraId="5BEAA33F" w14:textId="77777777" w:rsidR="00C47C81" w:rsidRDefault="00C47C81" w:rsidP="00C47C81">
      <w:pPr>
        <w:pStyle w:val="ProductList-SubSubSectionHeading"/>
        <w:outlineLvl w:val="1"/>
      </w:pPr>
      <w:bookmarkStart w:id="39" w:name="_Toc507768539"/>
      <w:bookmarkStart w:id="40" w:name="_Toc41379348"/>
      <w:bookmarkStart w:id="41" w:name="OnlineServicesChanges"/>
      <w:bookmarkEnd w:id="38"/>
      <w:r>
        <w:t>Licenciamento dos Serviços Online</w:t>
      </w:r>
      <w:bookmarkEnd w:id="39"/>
      <w:bookmarkEnd w:id="40"/>
    </w:p>
    <w:bookmarkEnd w:id="41"/>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2" w:name="_Toc507768540"/>
      <w:bookmarkStart w:id="43" w:name="_Toc41379349"/>
      <w:r>
        <w:t>Usando os Serviços Online</w:t>
      </w:r>
      <w:bookmarkEnd w:id="42"/>
      <w:bookmarkEnd w:id="43"/>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7C70A5">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7C70A5">
      <w:pPr>
        <w:pStyle w:val="ProductList-Body"/>
        <w:numPr>
          <w:ilvl w:val="0"/>
          <w:numId w:val="1"/>
        </w:numPr>
        <w:spacing w:before="40"/>
        <w:ind w:left="608" w:hanging="270"/>
      </w:pPr>
      <w:r>
        <w:t>para violar os direitos de outros;</w:t>
      </w:r>
    </w:p>
    <w:p w14:paraId="4767D257" w14:textId="77777777" w:rsidR="00C74745" w:rsidRDefault="00C74745" w:rsidP="007C70A5">
      <w:pPr>
        <w:pStyle w:val="ProductList-Body"/>
        <w:numPr>
          <w:ilvl w:val="0"/>
          <w:numId w:val="1"/>
        </w:numPr>
        <w:spacing w:before="40"/>
        <w:ind w:left="608" w:hanging="270"/>
      </w:pPr>
      <w:r>
        <w:t>para tentar obter acesso não autorizado a quaisquer serviços, dispositivos, dados, contas ou redes ou para interrompê-los;</w:t>
      </w:r>
    </w:p>
    <w:p w14:paraId="74FD31F0" w14:textId="77777777" w:rsidR="00C74745" w:rsidRDefault="00C74745" w:rsidP="007C70A5">
      <w:pPr>
        <w:pStyle w:val="ProductList-Body"/>
        <w:numPr>
          <w:ilvl w:val="0"/>
          <w:numId w:val="1"/>
        </w:numPr>
        <w:spacing w:before="40"/>
        <w:ind w:left="608" w:hanging="270"/>
      </w:pPr>
      <w:r>
        <w:t>para enviar spams ou distribuir malware;</w:t>
      </w:r>
    </w:p>
    <w:p w14:paraId="3071B854" w14:textId="77777777" w:rsidR="00C74745" w:rsidRDefault="00C74745" w:rsidP="007C70A5">
      <w:pPr>
        <w:pStyle w:val="ProductList-Body"/>
        <w:numPr>
          <w:ilvl w:val="0"/>
          <w:numId w:val="1"/>
        </w:numPr>
        <w:spacing w:before="40"/>
        <w:ind w:left="608" w:hanging="270"/>
      </w:pPr>
      <w:r>
        <w:t>de uma forma que possa danificar o Serviço Online ou prejudicar seu uso por outras pessoas;</w:t>
      </w:r>
    </w:p>
    <w:p w14:paraId="15B936F9" w14:textId="77777777" w:rsidR="00C74745" w:rsidRDefault="00C74745" w:rsidP="007C70A5">
      <w:pPr>
        <w:pStyle w:val="ProductList-Body"/>
        <w:numPr>
          <w:ilvl w:val="0"/>
          <w:numId w:val="1"/>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7C70A5">
      <w:pPr>
        <w:pStyle w:val="ProductList-Body"/>
        <w:numPr>
          <w:ilvl w:val="0"/>
          <w:numId w:val="1"/>
        </w:numPr>
        <w:spacing w:before="40" w:after="120"/>
        <w:ind w:left="605" w:hanging="274"/>
      </w:pPr>
      <w:r>
        <w:t>para auxiliar ou incentivar qualquer pessoa a cometer qualquer ato indicado anteriormente.</w:t>
      </w:r>
    </w:p>
    <w:p w14:paraId="21BF833D" w14:textId="3A00CF68" w:rsidR="00C47C81" w:rsidRDefault="008853CF" w:rsidP="00C47C81">
      <w:pPr>
        <w:pStyle w:val="ProductList-Body"/>
        <w:ind w:left="158"/>
      </w:pPr>
      <w:r>
        <w:t>A violação da Política de Uso Aceitável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4" w:name="_Toc26883663"/>
      <w:bookmarkStart w:id="45" w:name="_Toc27047313"/>
      <w:bookmarkStart w:id="46" w:name="_Toc41379350"/>
      <w:bookmarkStart w:id="47" w:name="_Toc507768541"/>
      <w:bookmarkStart w:id="48" w:name="_Toc507239493"/>
      <w:r>
        <w:t>Proteção e Segurança de Dados</w:t>
      </w:r>
      <w:bookmarkEnd w:id="44"/>
      <w:bookmarkEnd w:id="45"/>
      <w:bookmarkEnd w:id="46"/>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116FB509" w14:textId="77777777" w:rsidR="008853CF" w:rsidRDefault="008853CF" w:rsidP="00544185">
      <w:pPr>
        <w:pStyle w:val="ProductList-Body"/>
      </w:pPr>
    </w:p>
    <w:p w14:paraId="52E7944C" w14:textId="09BC21F7" w:rsidR="00C47C81" w:rsidRDefault="00C47C81" w:rsidP="00C47C81">
      <w:pPr>
        <w:pStyle w:val="ProductList-SubSubSectionHeading"/>
        <w:outlineLvl w:val="1"/>
      </w:pPr>
      <w:bookmarkStart w:id="49" w:name="_Toc41379351"/>
      <w:r>
        <w:t>Uso de Software com o Serviço Online</w:t>
      </w:r>
      <w:bookmarkEnd w:id="47"/>
      <w:bookmarkEnd w:id="48"/>
      <w:bookmarkEnd w:id="49"/>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8853CF">
      <w:pPr>
        <w:pStyle w:val="ProductList-Body"/>
        <w:keepNext/>
        <w:ind w:left="187"/>
        <w:outlineLvl w:val="2"/>
      </w:pPr>
      <w:r>
        <w:rPr>
          <w:b/>
          <w:color w:val="0072C6"/>
        </w:rPr>
        <w:lastRenderedPageBreak/>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0" w:name="_Toc507768542"/>
      <w:bookmarkStart w:id="51" w:name="_Toc41379352"/>
      <w:r>
        <w:t>Limitações Técnicas</w:t>
      </w:r>
      <w:bookmarkEnd w:id="50"/>
      <w:bookmarkEnd w:id="51"/>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2" w:name="_Toc507768543"/>
      <w:bookmarkStart w:id="53" w:name="_Toc41379353"/>
      <w:r>
        <w:t>Serviços de Importação/Exportação</w:t>
      </w:r>
      <w:bookmarkEnd w:id="52"/>
      <w:bookmarkEnd w:id="53"/>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4" w:name="_Toc507768544"/>
      <w:bookmarkStart w:id="55" w:name="_Toc41379354"/>
      <w:r>
        <w:t>Componentes de Fontes</w:t>
      </w:r>
      <w:bookmarkEnd w:id="54"/>
      <w:bookmarkEnd w:id="55"/>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6" w:name="_Toc507768545"/>
      <w:bookmarkStart w:id="57" w:name="_Toc41379355"/>
      <w:r>
        <w:t>Serviços Online - Alterações e Disponibilidade</w:t>
      </w:r>
      <w:bookmarkEnd w:id="56"/>
      <w:bookmarkEnd w:id="57"/>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7" w:history="1">
        <w:r>
          <w:rPr>
            <w:rStyle w:val="Hyperlink"/>
          </w:rPr>
          <w:t>https://go.microsoft.com/fwlink/?linkid=870295</w:t>
        </w:r>
      </w:hyperlink>
      <w:r>
        <w:t>.</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8" w:name="_Toc507768547"/>
      <w:bookmarkStart w:id="59" w:name="_Toc41379356"/>
      <w:r>
        <w:t>Outros</w:t>
      </w:r>
      <w:bookmarkEnd w:id="58"/>
      <w:bookmarkEnd w:id="59"/>
    </w:p>
    <w:p w14:paraId="66221BFD" w14:textId="77777777" w:rsidR="00AD5F09" w:rsidRPr="00C47C81" w:rsidRDefault="00AD5F09" w:rsidP="00C47C81">
      <w:pPr>
        <w:pStyle w:val="ProductList-Body"/>
        <w:ind w:left="158"/>
        <w:rPr>
          <w:b/>
          <w:color w:val="0072C6"/>
        </w:rPr>
      </w:pPr>
      <w:bookmarkStart w:id="60" w:name="NonMicrosoftProducts"/>
      <w:r w:rsidRPr="00C47C81">
        <w:rPr>
          <w:b/>
          <w:color w:val="0072C6"/>
        </w:rPr>
        <w:t>Produtos que Não Sejam da Microsoft</w:t>
      </w:r>
    </w:p>
    <w:bookmarkEnd w:id="60"/>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1" w:name="GeneralTerms_Previews"/>
      <w:r>
        <w:rPr>
          <w:b/>
          <w:color w:val="0072C6"/>
        </w:rPr>
        <w:lastRenderedPageBreak/>
        <w:t>Visualizações</w:t>
      </w:r>
    </w:p>
    <w:p w14:paraId="3CD3ECB5" w14:textId="422193C9" w:rsidR="007A73FA" w:rsidRDefault="008853CF" w:rsidP="002E346F">
      <w:pPr>
        <w:pStyle w:val="ProductList-Body"/>
        <w:ind w:firstLine="22"/>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8853CF">
      <w:pPr>
        <w:pStyle w:val="ProductList-Body"/>
        <w:ind w:left="158" w:hanging="158"/>
        <w:rPr>
          <w:b/>
          <w:color w:val="0072C6"/>
        </w:rPr>
      </w:pPr>
    </w:p>
    <w:p w14:paraId="76DFD8E8" w14:textId="77777777" w:rsidR="008853CF" w:rsidRPr="00144B40" w:rsidRDefault="008853CF" w:rsidP="008853CF">
      <w:pPr>
        <w:pStyle w:val="ProductList-Body"/>
        <w:rPr>
          <w:b/>
          <w:color w:val="0072C6"/>
        </w:rPr>
      </w:pPr>
      <w:r>
        <w:rPr>
          <w:b/>
          <w:color w:val="0072C6"/>
        </w:rPr>
        <w:t>Azure Active Directory, Edição Gratuita</w:t>
      </w:r>
    </w:p>
    <w:p w14:paraId="049144BB" w14:textId="77777777" w:rsidR="008853CF" w:rsidRDefault="008853CF" w:rsidP="008853CF">
      <w:pPr>
        <w:pStyle w:val="ProductList-Body"/>
      </w:pPr>
      <w:r>
        <w:t xml:space="preserve">Conforme descrito em </w:t>
      </w:r>
      <w:hyperlink r:id="rId28" w:history="1">
        <w:r>
          <w:rPr>
            <w:rStyle w:val="Hyperlink"/>
          </w:rPr>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Default="008853CF" w:rsidP="008853CF">
      <w:pPr>
        <w:pStyle w:val="ProductList-Body"/>
      </w:pPr>
    </w:p>
    <w:p w14:paraId="144CF614" w14:textId="77777777" w:rsidR="008853CF" w:rsidRPr="000C0798" w:rsidRDefault="008853CF" w:rsidP="008853CF">
      <w:pPr>
        <w:pStyle w:val="ProductList-Body"/>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77777777" w:rsidR="008853CF" w:rsidRDefault="008853CF" w:rsidP="00E73842">
      <w:pPr>
        <w:pStyle w:val="ProductList-Body"/>
        <w:ind w:left="158" w:hanging="158"/>
        <w:rPr>
          <w:b/>
          <w:color w:val="0072C6"/>
        </w:rPr>
      </w:pPr>
    </w:p>
    <w:p w14:paraId="1E77CDA6" w14:textId="7B159AE0"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E73842">
      <w:pPr>
        <w:pStyle w:val="ProductList-Body"/>
        <w:ind w:left="158" w:hanging="158"/>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1"/>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9" w:history="1">
        <w:r>
          <w:rPr>
            <w:rStyle w:val="Hyperlink"/>
          </w:rPr>
          <w:t>https://aka.ms/MCAGermanSupplement</w:t>
        </w:r>
      </w:hyperlink>
      <w:r>
        <w:t xml:space="preserve">. </w:t>
      </w:r>
    </w:p>
    <w:p w14:paraId="78027AB2"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1379357"/>
      <w:r>
        <w:lastRenderedPageBreak/>
        <w:t>Termos Específicos dos Serviços Online</w:t>
      </w:r>
      <w:bookmarkEnd w:id="62"/>
      <w:bookmarkEnd w:id="63"/>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4" w:name="_Toc41379358"/>
      <w:bookmarkStart w:id="65" w:name="MicrosoftAzureServices"/>
      <w:r w:rsidRPr="00A45242">
        <w:rPr>
          <w:lang w:val="pt-BR"/>
        </w:rPr>
        <w:t>Serviços do Microsoft Azure</w:t>
      </w:r>
      <w:bookmarkEnd w:id="64"/>
    </w:p>
    <w:bookmarkEnd w:id="65"/>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0"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1"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2"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3"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73342A54" w14:textId="77777777" w:rsidR="00A45242" w:rsidRPr="007F0A21" w:rsidRDefault="00A45242" w:rsidP="008853CF">
      <w:pPr>
        <w:pStyle w:val="ProductList-Body"/>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5" w:history="1">
        <w:r>
          <w:rPr>
            <w:rStyle w:val="Hyperlink"/>
          </w:rPr>
          <w:t>http://azure.microsoft.com/en-us/support/legal/store-terms</w:t>
        </w:r>
      </w:hyperlink>
      <w:hyperlink r:id="rId36" w:history="1"/>
      <w:r>
        <w:t>.</w:t>
      </w:r>
    </w:p>
    <w:bookmarkStart w:id="66"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67" w:name="_Toc8395026"/>
      <w:r>
        <w:tab/>
      </w:r>
      <w:bookmarkStart w:id="68" w:name="_Toc41379359"/>
      <w:r w:rsidRPr="00447F59">
        <w:rPr>
          <w:lang w:val="pt-BR"/>
        </w:rPr>
        <w:t>Azure DevTest Labs</w:t>
      </w:r>
      <w:bookmarkEnd w:id="67"/>
      <w:bookmarkEnd w:id="68"/>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1B2584"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69" w:name="_Toc783785"/>
      <w:bookmarkStart w:id="70" w:name="_Toc41379360"/>
      <w:r w:rsidRPr="00C74745">
        <w:rPr>
          <w:lang w:val="pt-BR"/>
        </w:rPr>
        <w:t>Azure</w:t>
      </w:r>
      <w:bookmarkEnd w:id="69"/>
      <w:r w:rsidR="008853CF" w:rsidRPr="008853CF">
        <w:t xml:space="preserve"> </w:t>
      </w:r>
      <w:r w:rsidR="008853CF">
        <w:t>Lab Services</w:t>
      </w:r>
      <w:bookmarkEnd w:id="70"/>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8853CF">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xml:space="preserve">: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w:t>
      </w:r>
      <w:r>
        <w:lastRenderedPageBreak/>
        <w:t>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1B2584"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1" w:name="_Hlk15381466"/>
      <w:bookmarkStart w:id="72" w:name="AzureMaps"/>
      <w:r>
        <w:tab/>
      </w:r>
      <w:bookmarkStart w:id="73" w:name="_Toc13858367"/>
      <w:bookmarkStart w:id="74" w:name="_Toc41379361"/>
      <w:bookmarkStart w:id="75" w:name="AzureMachineLearningService"/>
      <w:r>
        <w:t>Serviço de Aprendizado de Máquina Azure</w:t>
      </w:r>
      <w:bookmarkEnd w:id="73"/>
      <w:bookmarkEnd w:id="74"/>
    </w:p>
    <w:bookmarkEnd w:id="75"/>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7" w:history="1">
        <w:r>
          <w:rPr>
            <w:rStyle w:val="Hyperlink"/>
          </w:rPr>
          <w:t>https://go.microsoft.com/fwlink/?linkid=874330</w:t>
        </w:r>
      </w:hyperlink>
      <w:r>
        <w:t>.</w:t>
      </w:r>
    </w:p>
    <w:bookmarkEnd w:id="71"/>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6" w:name="_Toc509825512"/>
      <w:bookmarkStart w:id="77" w:name="_Toc510880769"/>
      <w:bookmarkStart w:id="78" w:name="_Toc41379362"/>
      <w:r w:rsidRPr="00F26338">
        <w:rPr>
          <w:lang w:val="pt-BR"/>
        </w:rPr>
        <w:t>Azure Mapas</w:t>
      </w:r>
      <w:bookmarkEnd w:id="76"/>
      <w:bookmarkEnd w:id="77"/>
      <w:bookmarkEnd w:id="78"/>
    </w:p>
    <w:bookmarkEnd w:id="72"/>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79" w:name="_Hlk509835802"/>
      <w:r>
        <w:t>O Cliente não pode exibir nenhum Resultado em nenhum conteúdo de terceiros nem banco de dados de mapas geográficos.</w:t>
      </w:r>
    </w:p>
    <w:bookmarkEnd w:id="79"/>
    <w:p w14:paraId="0B7A2D85" w14:textId="77777777"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8"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8853CF">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8853C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8853CF">
      <w:pPr>
        <w:pStyle w:val="ProductList-ClauseHeading"/>
      </w:pPr>
      <w:r>
        <w:lastRenderedPageBreak/>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1B2584"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0" w:name="_Toc41379363"/>
      <w:r w:rsidR="00320667">
        <w:t>Azure Stack Hub</w:t>
      </w:r>
      <w:bookmarkEnd w:id="80"/>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39"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1" w:name="_Toc494738672"/>
    <w:bookmarkStart w:id="82" w:name="_Toc476476610"/>
    <w:bookmarkStart w:id="83" w:name="_Toc459970714"/>
    <w:bookmarkStart w:id="84" w:name="_Toc457466428"/>
    <w:bookmarkStart w:id="85" w:name="AzureActiveDirectoryBasic"/>
    <w:bookmarkStart w:id="86" w:name="_Toc437590238"/>
    <w:bookmarkStart w:id="87" w:name="_Toc435790944"/>
    <w:bookmarkStart w:id="88" w:name="MicrosoftDynamicsMarketing"/>
    <w:bookmarkEnd w:id="66"/>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E73842">
      <w:pPr>
        <w:pStyle w:val="ProductList-Offering2Heading"/>
        <w:outlineLvl w:val="2"/>
        <w:rPr>
          <w:lang w:val="pt-BR"/>
        </w:rPr>
      </w:pPr>
      <w:r w:rsidRPr="00A17B19">
        <w:rPr>
          <w:lang w:val="pt-BR"/>
        </w:rPr>
        <w:tab/>
      </w:r>
      <w:bookmarkStart w:id="89" w:name="MicrosoftCognitiveServices"/>
      <w:bookmarkStart w:id="90" w:name="_Toc510880771"/>
      <w:bookmarkStart w:id="91" w:name="_Toc510115105"/>
      <w:bookmarkStart w:id="92" w:name="_Toc41379364"/>
      <w:r w:rsidRPr="00F26338">
        <w:rPr>
          <w:lang w:val="pt-BR"/>
        </w:rPr>
        <w:t>Serviços de Pesquisa do Bing</w:t>
      </w:r>
      <w:bookmarkEnd w:id="89"/>
      <w:bookmarkEnd w:id="90"/>
      <w:bookmarkEnd w:id="91"/>
      <w:bookmarkEnd w:id="92"/>
    </w:p>
    <w:p w14:paraId="3D1E538E" w14:textId="77777777" w:rsidR="00F26338" w:rsidRPr="002001F8" w:rsidRDefault="00F26338" w:rsidP="00E73842">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0"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1"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715062F4" w14:textId="77777777" w:rsidR="008853CF" w:rsidRPr="00EE4338" w:rsidRDefault="008853CF" w:rsidP="0098106A">
      <w:pPr>
        <w:pStyle w:val="ProductList-ClauseHeading"/>
        <w:rPr>
          <w:color w:val="0072C6"/>
        </w:rPr>
      </w:pPr>
      <w:r>
        <w:lastRenderedPageBreak/>
        <w:t>Aplicação dos Termos de Proteção de Dados aos Serviços de Pesquisa do Bing</w:t>
      </w:r>
    </w:p>
    <w:p w14:paraId="33F115DD" w14:textId="77777777" w:rsidR="008853CF" w:rsidRDefault="008853CF" w:rsidP="008853CF">
      <w:pPr>
        <w:pStyle w:val="ProductList-Body"/>
      </w:pPr>
      <w:r>
        <w:t>Somente as seguintes seções do DPA se aplicam aos Serviços de Pesquisa do Bing: Transferências de Dados, Uso dos Subcontratados e Como Entrar em Contato com a Microsoft. Essas seções não se aplicam a Visualizações Prévias dos serviços listados.</w:t>
      </w:r>
    </w:p>
    <w:p w14:paraId="42E0966D" w14:textId="77777777" w:rsidR="008853CF" w:rsidRPr="009A17A9" w:rsidRDefault="008853CF" w:rsidP="008853CF">
      <w:pPr>
        <w:pStyle w:val="ProductList-Body"/>
      </w:pPr>
    </w:p>
    <w:p w14:paraId="3CF7B6F4" w14:textId="77777777" w:rsidR="008853CF" w:rsidRDefault="008853CF" w:rsidP="008853CF">
      <w:pPr>
        <w:pStyle w:val="ProductList-ClauseHeading"/>
        <w:keepNext w:val="0"/>
      </w:pPr>
      <w:r>
        <w:t>Os Termos do GDPR não se aplicam aos Serviços de Pesquisa do Bing:</w:t>
      </w:r>
    </w:p>
    <w:p w14:paraId="063282F0" w14:textId="77777777" w:rsidR="008853CF" w:rsidRDefault="008853CF" w:rsidP="008853CF">
      <w:pPr>
        <w:pStyle w:val="ProductList-Body"/>
      </w:pPr>
      <w:r>
        <w:t>Os Termos do GDPR (conforme definido no DPA) não se aplicam aos Serviços de Pesquisa do Bing.</w:t>
      </w:r>
    </w:p>
    <w:p w14:paraId="5AD5F1ED" w14:textId="77777777" w:rsidR="008853CF" w:rsidRDefault="008853CF" w:rsidP="008853CF">
      <w:pPr>
        <w:pStyle w:val="ProductList-Body"/>
        <w:tabs>
          <w:tab w:val="left" w:pos="360"/>
        </w:tabs>
      </w:pPr>
    </w:p>
    <w:p w14:paraId="5CAEE88A" w14:textId="77777777" w:rsidR="008853CF" w:rsidRDefault="008853CF" w:rsidP="008853CF">
      <w:pPr>
        <w:pStyle w:val="ProductList-ClauseHeading"/>
        <w:keepNext w:val="0"/>
      </w:pPr>
      <w:r>
        <w:t>Precedência:</w:t>
      </w:r>
    </w:p>
    <w:p w14:paraId="37A16BFD" w14:textId="3D1BCF00" w:rsidR="00F26338" w:rsidRDefault="008853CF" w:rsidP="008853CF">
      <w:pPr>
        <w:pStyle w:val="ProductList-Body"/>
      </w:pPr>
      <w:r>
        <w:t>Esta seção Serviços de Pesquisa do Bing prevalece em caso de conflitos com outras partes dos OST ou do DPA</w:t>
      </w:r>
      <w:r w:rsidR="00F26338">
        <w:t>.</w:t>
      </w:r>
    </w:p>
    <w:p w14:paraId="1FF99EE5" w14:textId="77777777" w:rsidR="00C74745" w:rsidRPr="000772BE" w:rsidRDefault="001B258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93" w:name="_Toc5958159"/>
      <w:bookmarkStart w:id="94" w:name="_Toc41379365"/>
      <w:bookmarkStart w:id="95" w:name="CognitiveServices"/>
      <w:r w:rsidRPr="0086554D">
        <w:rPr>
          <w:lang w:val="pt-BR"/>
        </w:rPr>
        <w:t>Serviços Cognitivos</w:t>
      </w:r>
      <w:bookmarkEnd w:id="93"/>
      <w:bookmarkEnd w:id="94"/>
    </w:p>
    <w:bookmarkEnd w:id="95"/>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1C5F7CD5"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recursos dos Serviços Cognitivos que estão disponíveis nos contêineres foram projetados para se conectar a um ponto de extremidade de cobrança. Os contêineres e o ponto de extremidade de cobrança foram licenciados para o Cliente neste contrato como Serviços Online, sendo que os contêineres também estão sujeitos aos termos de Uso do Software da mesma forma que o Serviço Online neste contrato.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 Qualquer hardware dedicado que esteja sob o gerenciamento ou controle de uma entidade que não seja o Cliente nem uma de suas Afiliadas, está sujeito à cláusula Gerenciamento de Softwares Terceirizados dos Termos do Produto, localizado em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644CB87"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p>
    <w:p w14:paraId="6840ACD8"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contêineres incluem material confidencial e proprietário para a Microsoft. O Cliente concorda em manter a confidencialidade do material e a notificar imediatamente a Microsoft se estiver ciente de qualquer apropriação indébita ou uso indevido possível. </w:t>
      </w:r>
    </w:p>
    <w:p w14:paraId="1433BA28" w14:textId="77777777" w:rsidR="00E03082" w:rsidRPr="00475975" w:rsidRDefault="00E03082" w:rsidP="00E03082">
      <w:pPr>
        <w:tabs>
          <w:tab w:val="left" w:pos="158"/>
        </w:tabs>
        <w:suppressAutoHyphens/>
        <w:autoSpaceDN w:val="0"/>
        <w:spacing w:after="0" w:line="240" w:lineRule="auto"/>
        <w:textAlignment w:val="baseline"/>
        <w:rPr>
          <w:rFonts w:ascii="Calibri" w:hAnsi="Calibri"/>
          <w:sz w:val="18"/>
        </w:rPr>
      </w:pPr>
    </w:p>
    <w:p w14:paraId="0B911A5D" w14:textId="1F794249" w:rsidR="0086554D" w:rsidRPr="00E90A70"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Os </w:t>
      </w:r>
      <w:r>
        <w:rPr>
          <w:rFonts w:ascii="Calibri" w:eastAsia="Calibri" w:hAnsi="Calibri" w:cs="Arial"/>
          <w:sz w:val="18"/>
        </w:rPr>
        <w:t>termos do DPA não se aplicam aos contêineres instalados no hardware dedicado do Cliente, exceto até o limite em que os Dados Pessoais são coletados em conexão com o ponto de extremidade de cobrança porque o ambiente operacional desses contêineres não está sob o controle da Microsoft</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1B258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96" w:name="_Toc41379366"/>
      <w:r w:rsidR="00552B3D" w:rsidRPr="001C012F">
        <w:rPr>
          <w:lang w:val="pt-BR"/>
        </w:rPr>
        <w:t>Microsoft Genomics</w:t>
      </w:r>
      <w:bookmarkEnd w:id="81"/>
      <w:bookmarkEnd w:id="96"/>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3"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4"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E03082">
      <w:pPr>
        <w:pStyle w:val="ProductList-ClauseHeading"/>
        <w:keepNext w:val="0"/>
      </w:pPr>
      <w:r>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1B258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97" w:name="_Toc494738673"/>
      <w:bookmarkStart w:id="98" w:name="_Toc41379367"/>
      <w:r w:rsidRPr="001C012F">
        <w:rPr>
          <w:lang w:val="pt-BR"/>
        </w:rPr>
        <w:t xml:space="preserve">Visual Studio </w:t>
      </w:r>
      <w:r w:rsidR="001C012F">
        <w:rPr>
          <w:lang w:val="pt-BR"/>
        </w:rPr>
        <w:t>App</w:t>
      </w:r>
      <w:r w:rsidRPr="001C012F">
        <w:rPr>
          <w:lang w:val="pt-BR"/>
        </w:rPr>
        <w:t xml:space="preserve"> Center</w:t>
      </w:r>
      <w:bookmarkEnd w:id="97"/>
      <w:bookmarkEnd w:id="98"/>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5"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1B258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99" w:name="_Toc41379368"/>
      <w:r w:rsidRPr="001C012F">
        <w:rPr>
          <w:lang w:val="pt-BR"/>
        </w:rPr>
        <w:t>Planos do Microsoft Azure</w:t>
      </w:r>
      <w:bookmarkEnd w:id="82"/>
      <w:bookmarkEnd w:id="99"/>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0" w:name="_Toc41379369"/>
      <w:r w:rsidR="00577772" w:rsidRPr="001C012F">
        <w:rPr>
          <w:lang w:val="pt-BR"/>
        </w:rPr>
        <w:t>Azure Active Directory Basic</w:t>
      </w:r>
      <w:bookmarkEnd w:id="83"/>
      <w:bookmarkEnd w:id="84"/>
      <w:bookmarkEnd w:id="100"/>
    </w:p>
    <w:bookmarkEnd w:id="85"/>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1"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2" w:name="_Toc459970715"/>
      <w:bookmarkStart w:id="103" w:name="_Toc457466429"/>
      <w:bookmarkStart w:id="104" w:name="_Toc41379370"/>
      <w:r w:rsidRPr="001C012F">
        <w:rPr>
          <w:lang w:val="pt-BR"/>
        </w:rPr>
        <w:t>Azure Active Directory Premium</w:t>
      </w:r>
      <w:bookmarkEnd w:id="102"/>
      <w:bookmarkEnd w:id="103"/>
      <w:bookmarkEnd w:id="104"/>
    </w:p>
    <w:bookmarkEnd w:id="101"/>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05"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lastRenderedPageBreak/>
        <w:tab/>
      </w:r>
      <w:bookmarkStart w:id="106" w:name="AzureRightsManagement"/>
      <w:bookmarkStart w:id="107" w:name="_Toc459970716"/>
      <w:bookmarkStart w:id="108" w:name="_Toc457466430"/>
      <w:bookmarkStart w:id="109" w:name="_Toc41379371"/>
      <w:r w:rsidRPr="001C012F">
        <w:rPr>
          <w:lang w:val="pt-BR"/>
        </w:rPr>
        <w:t>Proteção de Informações Azure</w:t>
      </w:r>
      <w:bookmarkEnd w:id="106"/>
      <w:r w:rsidRPr="001C012F">
        <w:rPr>
          <w:lang w:val="pt-BR"/>
        </w:rPr>
        <w:t xml:space="preserve"> Premium</w:t>
      </w:r>
      <w:bookmarkEnd w:id="107"/>
      <w:bookmarkEnd w:id="108"/>
      <w:bookmarkEnd w:id="109"/>
    </w:p>
    <w:bookmarkEnd w:id="105"/>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0" w:name="_Toc388464308"/>
    <w:bookmarkStart w:id="111" w:name="Dynamics365"/>
    <w:bookmarkStart w:id="112" w:name="_Toc524436945"/>
    <w:bookmarkStart w:id="113" w:name="_Toc523239317"/>
    <w:bookmarkEnd w:id="86"/>
    <w:bookmarkEnd w:id="87"/>
    <w:bookmarkEnd w:id="88"/>
    <w:bookmarkEnd w:id="110"/>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4" w:name="_Toc8395038"/>
      <w:bookmarkStart w:id="115" w:name="_Toc6563826"/>
      <w:bookmarkStart w:id="116" w:name="_Toc8749039"/>
      <w:bookmarkEnd w:id="111"/>
      <w:bookmarkEnd w:id="112"/>
      <w:bookmarkEnd w:id="113"/>
    </w:p>
    <w:p w14:paraId="7F9F24F2" w14:textId="77777777" w:rsidR="00A019AB" w:rsidRPr="00E464DF" w:rsidRDefault="00A019AB" w:rsidP="00E73842">
      <w:pPr>
        <w:pStyle w:val="ProductList-OfferingGroupHeading"/>
        <w:spacing w:after="80"/>
        <w:outlineLvl w:val="1"/>
      </w:pPr>
      <w:bookmarkStart w:id="117" w:name="_Toc5958166"/>
      <w:bookmarkStart w:id="118" w:name="_Toc17975729"/>
      <w:bookmarkStart w:id="119" w:name="_Toc41379372"/>
      <w:bookmarkEnd w:id="114"/>
      <w:bookmarkEnd w:id="115"/>
      <w:bookmarkEnd w:id="116"/>
      <w:r>
        <w:t>Serviços do Microsoft Dynamics 365</w:t>
      </w:r>
      <w:bookmarkEnd w:id="117"/>
      <w:bookmarkEnd w:id="118"/>
      <w:bookmarkEnd w:id="119"/>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8106A">
          <w:footerReference w:type="default" r:id="rId46"/>
          <w:footerReference w:type="first" r:id="rId47"/>
          <w:type w:val="oddPage"/>
          <w:pgSz w:w="12240" w:h="15840" w:code="1"/>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4048A381" w14:textId="77777777" w:rsidR="00D356D5" w:rsidRDefault="00D356D5" w:rsidP="00D356D5">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Dynamics 365 Supply Chain Management, no Dynamics 365 Finance, no Dynamics 365 Commerce ou no Dynamics 365 Human Resources.</w:t>
      </w:r>
    </w:p>
    <w:p w14:paraId="3DB56B53" w14:textId="77777777" w:rsidR="00D356D5" w:rsidRDefault="00D356D5" w:rsidP="00D356D5">
      <w:pPr>
        <w:pStyle w:val="ProductList-Body"/>
        <w:tabs>
          <w:tab w:val="clear" w:pos="158"/>
          <w:tab w:val="left" w:pos="360"/>
        </w:tabs>
        <w:rPr>
          <w:color w:val="000000" w:themeColor="text1"/>
          <w:szCs w:val="18"/>
        </w:rPr>
      </w:pPr>
    </w:p>
    <w:p w14:paraId="73E3125C" w14:textId="77777777" w:rsidR="00D356D5" w:rsidRDefault="00D356D5" w:rsidP="00D356D5">
      <w:pPr>
        <w:pStyle w:val="ProductList-ClauseHeading"/>
        <w:keepNext w:val="0"/>
      </w:pPr>
      <w:r>
        <w:t>Portal de Administração</w:t>
      </w:r>
    </w:p>
    <w:p w14:paraId="6F4F145D" w14:textId="69445100" w:rsidR="00A019AB" w:rsidRPr="00E464DF" w:rsidRDefault="00D356D5" w:rsidP="00D356D5">
      <w:pPr>
        <w:pStyle w:val="ProductList-Body"/>
      </w:pPr>
      <w:r>
        <w:t>Os clientes com SLs do Dynamics 365 Supply Chain Management, do Dynamics 365 Finance, do Dynamics 365 Commerce ou do Dynamics 365 Human Resources podem implantar e gerenciar o Serviço Online pelo Microsoft Dynamics Lifecycle Services (ou seu sucessor), o qual está sujeito a termos distintos</w:t>
      </w:r>
      <w:r w:rsidR="00A019AB">
        <w:t>.</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7E67133B" w14:textId="77777777" w:rsidR="00D356D5" w:rsidRDefault="00D356D5" w:rsidP="00D356D5">
      <w:pPr>
        <w:pStyle w:val="ProductList-ClauseHeading"/>
        <w:keepNext w:val="0"/>
      </w:pPr>
      <w:r>
        <w:t>Código de Software Livre do Dynamics Supply Chain Management, Finance e Commerce</w:t>
      </w:r>
    </w:p>
    <w:p w14:paraId="5359CB39" w14:textId="77777777" w:rsidR="00D356D5" w:rsidRDefault="00D356D5" w:rsidP="00D356D5">
      <w:pPr>
        <w:pStyle w:val="ProductList-Body"/>
        <w:tabs>
          <w:tab w:val="clear" w:pos="158"/>
          <w:tab w:val="left" w:pos="360"/>
        </w:tabs>
        <w:rPr>
          <w:strike/>
        </w:rPr>
      </w:pPr>
      <w:r>
        <w:t xml:space="preserve">O Cliente pode modificar para seu uso interno o código de software livre do aplicativo para Dynamics 365 Supply Chain Management, Dynamics 365 Finance e Dynamics 365 for Commerce.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13062CF8" w14:textId="5E0C6BA2"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lastRenderedPageBreak/>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48"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49"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50"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1"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 xml:space="preserve">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w:t>
      </w:r>
      <w:r>
        <w:lastRenderedPageBreak/>
        <w:t>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E03082">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0"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1" w:name="_Toc41379373"/>
      <w:r w:rsidRPr="00A45242">
        <w:rPr>
          <w:lang w:val="pt-BR"/>
        </w:rPr>
        <w:t>Serviços do Office 365</w:t>
      </w:r>
      <w:bookmarkEnd w:id="121"/>
    </w:p>
    <w:bookmarkEnd w:id="120"/>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2" w:name="CoreFeaturesforOffice365Services"/>
      <w:r>
        <w:rPr>
          <w:b/>
          <w:color w:val="00188F"/>
        </w:rPr>
        <w:t>Principais Recursos dos Serviços do Office 365</w:t>
      </w:r>
    </w:p>
    <w:bookmarkEnd w:id="122"/>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77777777" w:rsidR="00E209DD" w:rsidRDefault="00E209DD" w:rsidP="00306618">
      <w:pPr>
        <w:pStyle w:val="ProductList-Body"/>
        <w:ind w:right="-720"/>
      </w:pPr>
    </w:p>
    <w:p w14:paraId="5AB67EB0" w14:textId="77777777"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3"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lastRenderedPageBreak/>
        <w:tab/>
      </w:r>
      <w:bookmarkStart w:id="124" w:name="_Toc528174078"/>
      <w:bookmarkStart w:id="125" w:name="_Toc41379374"/>
      <w:r w:rsidRPr="00B65F6B">
        <w:rPr>
          <w:lang w:val="pt-BR"/>
        </w:rPr>
        <w:t>Serviços de Áudio</w:t>
      </w:r>
      <w:bookmarkEnd w:id="124"/>
      <w:bookmarkEnd w:id="125"/>
    </w:p>
    <w:p w14:paraId="30065916" w14:textId="77777777" w:rsidR="00B65F6B" w:rsidRDefault="00B65F6B" w:rsidP="00B65F6B">
      <w:pPr>
        <w:pStyle w:val="ProductList-Offering1"/>
        <w:sectPr w:rsidR="00B65F6B"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3"/>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4"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2B508409" w:rsidR="00B65F6B" w:rsidRDefault="006D3CD8"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r w:rsidR="00B65F6B">
        <w:t>.</w:t>
      </w:r>
    </w:p>
    <w:p w14:paraId="25EC3872" w14:textId="6B9C7BE1" w:rsidR="0086554D" w:rsidRDefault="001B2584"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DE5954">
      <w:pPr>
        <w:pStyle w:val="ProductList-Offering2Heading"/>
        <w:outlineLvl w:val="2"/>
        <w:rPr>
          <w:lang w:val="pt-BR"/>
        </w:rPr>
      </w:pPr>
      <w:r w:rsidRPr="00B87331">
        <w:rPr>
          <w:lang w:val="pt-BR"/>
        </w:rPr>
        <w:tab/>
      </w:r>
      <w:bookmarkStart w:id="126" w:name="ExchangeOnline"/>
      <w:bookmarkStart w:id="127" w:name="_Toc524436947"/>
      <w:bookmarkStart w:id="128" w:name="_Toc523239319"/>
      <w:bookmarkStart w:id="129" w:name="_Toc41379375"/>
      <w:r w:rsidRPr="00B87331">
        <w:rPr>
          <w:lang w:val="pt-BR"/>
        </w:rPr>
        <w:t>Exchange Online</w:t>
      </w:r>
      <w:bookmarkEnd w:id="126"/>
      <w:bookmarkEnd w:id="127"/>
      <w:bookmarkEnd w:id="128"/>
      <w:bookmarkEnd w:id="129"/>
    </w:p>
    <w:p w14:paraId="1CFA82A1" w14:textId="77777777" w:rsidR="00FC17BE" w:rsidRPr="00B87331" w:rsidRDefault="00FC17BE" w:rsidP="00FC17BE">
      <w:pPr>
        <w:pStyle w:val="ProductList-Offering1"/>
        <w:sectPr w:rsidR="00FC17BE" w:rsidRPr="00B87331" w:rsidSect="00E275D6">
          <w:footerReference w:type="first" r:id="rId55"/>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1D6153C5" w14:textId="79172BCE" w:rsidR="00FC17BE" w:rsidRPr="00B87331"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51FB6E15" w14:textId="77777777" w:rsidR="00E03082" w:rsidRDefault="00E03082" w:rsidP="00E03082">
      <w:pPr>
        <w:pStyle w:val="ProductList-Body"/>
        <w:ind w:left="158"/>
        <w:rPr>
          <w:b/>
          <w:color w:val="0072C6"/>
        </w:rPr>
      </w:pPr>
    </w:p>
    <w:p w14:paraId="1211BEB5" w14:textId="3C84E96A" w:rsidR="001A19E0" w:rsidRPr="00690C65" w:rsidRDefault="001A19E0" w:rsidP="00E03082">
      <w:pPr>
        <w:pStyle w:val="ProductList-Body"/>
        <w:ind w:left="158"/>
      </w:pPr>
      <w:r>
        <w:rPr>
          <w:b/>
          <w:color w:val="0072C6"/>
        </w:rPr>
        <w:lastRenderedPageBreak/>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3467D71C" w14:textId="77777777"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4CD92646" w14:textId="77777777" w:rsidR="00DE5954" w:rsidRDefault="00DE5954" w:rsidP="0049330B">
      <w:pPr>
        <w:pStyle w:val="ProductList-Body"/>
        <w:ind w:left="158"/>
        <w:rPr>
          <w:b/>
          <w:color w:val="0072C6"/>
        </w:rPr>
      </w:pPr>
    </w:p>
    <w:p w14:paraId="2B0BFA2B" w14:textId="133AABAF" w:rsidR="006523C8" w:rsidRPr="00690C65" w:rsidRDefault="006523C8" w:rsidP="0049330B">
      <w:pPr>
        <w:pStyle w:val="ProductList-Body"/>
        <w:ind w:left="158"/>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34FAFD12" w:rsidR="00317350" w:rsidRPr="003A1DB6" w:rsidRDefault="00E03082" w:rsidP="00E853E7">
      <w:pPr>
        <w:pStyle w:val="ProductList-Body"/>
      </w:pPr>
      <w:r>
        <w:t>Cada usuário ao qual o Cliente atribuir uma SL de Usuário do Exchange Online poderá (i) usar o Microsoft Outlook para dispositivos móveis para fins comerciais e (ii) efetuar logon no Microsoft Outlook com o ID da organização em até cinco smartphones e cinco tablets</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lastRenderedPageBreak/>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6"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0" w:name="_Hlk486589626"/>
    </w:p>
    <w:bookmarkEnd w:id="130"/>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1" w:name="_Toc423959249"/>
      <w:r w:rsidRPr="00183232">
        <w:rPr>
          <w:b/>
          <w:color w:val="00188F"/>
        </w:rPr>
        <w:t>Contrato de Nível de Serviço</w:t>
      </w:r>
      <w:bookmarkEnd w:id="131"/>
    </w:p>
    <w:p w14:paraId="3E234DAF" w14:textId="6D1C61CF" w:rsidR="00D6798A" w:rsidRDefault="00DE5954" w:rsidP="00E853E7">
      <w:pPr>
        <w:pStyle w:val="ProductList-Body"/>
        <w:tabs>
          <w:tab w:val="clear" w:pos="158"/>
          <w:tab w:val="left" w:pos="180"/>
        </w:tabs>
      </w:pPr>
      <w:bookmarkStart w:id="132" w:name="Office365Applications"/>
      <w:r>
        <w:t>Não há SLA para Proteção Avançada contra Ameaças do Office 365</w:t>
      </w:r>
      <w:r w:rsidR="00D6798A">
        <w:t>.</w:t>
      </w:r>
    </w:p>
    <w:bookmarkStart w:id="133" w:name="O365Applications"/>
    <w:bookmarkEnd w:id="132"/>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4" w:name="_Toc524436948"/>
      <w:bookmarkStart w:id="135" w:name="_Toc523239320"/>
    </w:p>
    <w:p w14:paraId="41DE9256" w14:textId="77777777" w:rsidR="00DF1FE1" w:rsidRDefault="00DF1FE1" w:rsidP="00DF1FE1">
      <w:pPr>
        <w:pStyle w:val="ProductList-Offering2Heading"/>
        <w:outlineLvl w:val="2"/>
      </w:pPr>
      <w:r w:rsidRPr="00B65F6B">
        <w:rPr>
          <w:lang w:val="pt-BR"/>
        </w:rPr>
        <w:tab/>
      </w:r>
      <w:bookmarkStart w:id="136" w:name="_Toc41379376"/>
      <w:r>
        <w:t>Microsoft Stream</w:t>
      </w:r>
      <w:bookmarkEnd w:id="136"/>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1B2584"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37" w:name="_Toc41379377"/>
      <w:r>
        <w:t>Equipes da Microsoft</w:t>
      </w:r>
      <w:bookmarkEnd w:id="137"/>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hyperlink r:id="rId57" w:anchor="Attachment1" w:tooltip="Anexo 1" w:history="1">
        <w:r>
          <w:rPr>
            <w:rStyle w:val="Hyperlink"/>
          </w:rPr>
          <w:t>Anexo 1</w:t>
        </w:r>
      </w:hyperlink>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1F862A5D" w14:textId="77777777" w:rsidR="0049330B" w:rsidRDefault="0049330B" w:rsidP="0049330B">
      <w:pPr>
        <w:pStyle w:val="ProductList-Body"/>
      </w:pPr>
    </w:p>
    <w:p w14:paraId="7913F897" w14:textId="77777777" w:rsidR="0049330B" w:rsidRDefault="0049330B" w:rsidP="0049330B">
      <w:pPr>
        <w:pStyle w:val="ProductList-Body"/>
        <w:rPr>
          <w:b/>
          <w:color w:val="00188F"/>
        </w:rPr>
      </w:pPr>
      <w:r>
        <w:rPr>
          <w:b/>
          <w:color w:val="00188F"/>
        </w:rPr>
        <w:t>Avaliações</w:t>
      </w:r>
    </w:p>
    <w:p w14:paraId="0E34ABA6" w14:textId="77777777" w:rsidR="0049330B" w:rsidRDefault="0049330B"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w:t>
      </w:r>
    </w:p>
    <w:p w14:paraId="5EBDD5E4" w14:textId="77777777" w:rsidR="0049330B" w:rsidRPr="000772BE" w:rsidRDefault="001B2584"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7D637F9A" w14:textId="77777777" w:rsidR="006D3CD8" w:rsidRDefault="00386C16" w:rsidP="00E03082">
      <w:pPr>
        <w:pStyle w:val="ProductList-Offering2Heading"/>
        <w:pageBreakBefore/>
        <w:outlineLvl w:val="2"/>
      </w:pPr>
      <w:r w:rsidRPr="001C012F">
        <w:rPr>
          <w:lang w:val="pt-BR"/>
        </w:rPr>
        <w:lastRenderedPageBreak/>
        <w:tab/>
      </w:r>
      <w:bookmarkStart w:id="138" w:name="M365Applications"/>
      <w:bookmarkStart w:id="139" w:name="_Toc37676501"/>
      <w:bookmarkStart w:id="140" w:name="_Toc41379378"/>
      <w:bookmarkEnd w:id="133"/>
      <w:bookmarkEnd w:id="134"/>
      <w:bookmarkEnd w:id="135"/>
      <w:r w:rsidR="006D3CD8">
        <w:t>Aplicativos do Microsoft 365</w:t>
      </w:r>
      <w:bookmarkEnd w:id="138"/>
      <w:bookmarkEnd w:id="139"/>
      <w:bookmarkEnd w:id="140"/>
    </w:p>
    <w:p w14:paraId="6D234335" w14:textId="77777777" w:rsidR="006D3CD8" w:rsidRDefault="006D3CD8" w:rsidP="006D3CD8">
      <w:pPr>
        <w:pStyle w:val="ProductList-Offering1"/>
        <w:sectPr w:rsidR="006D3CD8" w:rsidSect="00E275D6">
          <w:type w:val="continuous"/>
          <w:pgSz w:w="12240" w:h="15840"/>
          <w:pgMar w:top="1440" w:right="720" w:bottom="1440" w:left="720" w:header="720" w:footer="720" w:gutter="0"/>
          <w:cols w:space="720"/>
          <w:titlePg/>
          <w:docGrid w:linePitch="360"/>
        </w:sectPr>
      </w:pPr>
    </w:p>
    <w:p w14:paraId="7CD649A7"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negócios</w:t>
      </w:r>
    </w:p>
    <w:p w14:paraId="43D4802E"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empresas</w:t>
      </w:r>
    </w:p>
    <w:p w14:paraId="4A464FEF"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Visio Online (Plano 1 e 2)</w:t>
      </w:r>
    </w:p>
    <w:p w14:paraId="06755AE5" w14:textId="77777777" w:rsidR="006D3CD8" w:rsidRDefault="006D3CD8" w:rsidP="006D3CD8">
      <w:pPr>
        <w:pStyle w:val="ProductList-Offering2"/>
        <w:sectPr w:rsidR="006D3CD8" w:rsidSect="005B7124">
          <w:type w:val="continuous"/>
          <w:pgSz w:w="12240" w:h="15840"/>
          <w:pgMar w:top="1440" w:right="720" w:bottom="1440" w:left="720" w:header="720" w:footer="720" w:gutter="0"/>
          <w:cols w:num="2" w:space="720"/>
          <w:titlePg/>
          <w:docGrid w:linePitch="360"/>
        </w:sectPr>
      </w:pPr>
    </w:p>
    <w:p w14:paraId="5F2CB937" w14:textId="77777777" w:rsidR="006D3CD8" w:rsidRPr="000A5E8A" w:rsidRDefault="006D3CD8" w:rsidP="006D3CD8">
      <w:pPr>
        <w:pStyle w:val="ProductList-Body"/>
        <w:pBdr>
          <w:top w:val="single" w:sz="4" w:space="1" w:color="BFBFBF" w:themeColor="background1" w:themeShade="BF"/>
        </w:pBdr>
        <w:rPr>
          <w:b/>
          <w:color w:val="000000" w:themeColor="text1"/>
          <w:sz w:val="8"/>
          <w:szCs w:val="8"/>
        </w:rPr>
      </w:pPr>
    </w:p>
    <w:p w14:paraId="51CA4B65" w14:textId="77777777" w:rsidR="006D3CD8" w:rsidRPr="00123E7D" w:rsidRDefault="006D3CD8" w:rsidP="006D3CD8">
      <w:pPr>
        <w:pStyle w:val="ProductList-Body"/>
        <w:rPr>
          <w:b/>
          <w:color w:val="00188F"/>
        </w:rPr>
      </w:pPr>
      <w:r>
        <w:rPr>
          <w:b/>
          <w:color w:val="00188F"/>
        </w:rPr>
        <w:t>Contrato de Nível de Serviço</w:t>
      </w:r>
    </w:p>
    <w:p w14:paraId="58BB486B" w14:textId="77777777" w:rsidR="006D3CD8" w:rsidRDefault="006D3CD8" w:rsidP="006D3CD8">
      <w:pPr>
        <w:pStyle w:val="ProductList-Body"/>
      </w:pPr>
      <w:r>
        <w:t>Não há SLA para Visio Online.</w:t>
      </w:r>
    </w:p>
    <w:p w14:paraId="23D60BD6" w14:textId="77777777" w:rsidR="006D3CD8" w:rsidRPr="00123E7D" w:rsidRDefault="006D3CD8" w:rsidP="006D3CD8">
      <w:pPr>
        <w:pStyle w:val="ProductList-Body"/>
      </w:pPr>
    </w:p>
    <w:p w14:paraId="6590D7D9" w14:textId="77777777" w:rsidR="006D3CD8" w:rsidRPr="00123E7D" w:rsidRDefault="006D3CD8" w:rsidP="006D3CD8">
      <w:pPr>
        <w:pStyle w:val="ProductList-Body"/>
        <w:tabs>
          <w:tab w:val="clear" w:pos="158"/>
          <w:tab w:val="left" w:pos="180"/>
        </w:tabs>
        <w:rPr>
          <w:b/>
          <w:color w:val="00188F"/>
        </w:rPr>
      </w:pPr>
      <w:r>
        <w:rPr>
          <w:b/>
          <w:color w:val="00188F"/>
        </w:rPr>
        <w:t xml:space="preserve">Direitos de Instalação e Uso </w:t>
      </w:r>
    </w:p>
    <w:p w14:paraId="00B58823" w14:textId="77777777" w:rsidR="006D3CD8" w:rsidRDefault="006D3CD8" w:rsidP="006D3CD8">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4F345432" w14:textId="77777777" w:rsidR="006D3CD8" w:rsidRDefault="006D3CD8" w:rsidP="006D3CD8">
      <w:pPr>
        <w:pStyle w:val="ProductList-Body"/>
        <w:numPr>
          <w:ilvl w:val="0"/>
          <w:numId w:val="6"/>
        </w:numPr>
        <w:ind w:left="450" w:hanging="270"/>
      </w:pPr>
      <w:r>
        <w:t>poderão ativar o software fornecido com a SL em até cinco OSEs simultaneamente para uso local ou remoto;</w:t>
      </w:r>
    </w:p>
    <w:p w14:paraId="258EE5D2" w14:textId="77777777" w:rsidR="006D3CD8" w:rsidRPr="00B27719" w:rsidRDefault="006D3CD8" w:rsidP="006D3CD8">
      <w:pPr>
        <w:pStyle w:val="ProductList-Body"/>
        <w:numPr>
          <w:ilvl w:val="0"/>
          <w:numId w:val="6"/>
        </w:numPr>
        <w:ind w:left="450" w:hanging="270"/>
        <w:rPr>
          <w:spacing w:val="-2"/>
        </w:rPr>
      </w:pPr>
      <w:r w:rsidRPr="00B27719">
        <w:rPr>
          <w:spacing w:val="-2"/>
        </w:rP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58" w:history="1">
        <w:r w:rsidRPr="00B27719">
          <w:rPr>
            <w:rStyle w:val="Hyperlink"/>
            <w:spacing w:val="-2"/>
          </w:rPr>
          <w:t>Termos do Produto</w:t>
        </w:r>
      </w:hyperlink>
      <w:r w:rsidRPr="00B27719">
        <w:rPr>
          <w:spacing w:val="-2"/>
        </w:rPr>
        <w:t xml:space="preserve">. Os Termos do Produto estão localizados no site </w:t>
      </w:r>
      <w:hyperlink r:id="rId59" w:history="1">
        <w:r w:rsidRPr="00B27719">
          <w:rPr>
            <w:rStyle w:val="Hyperlink"/>
            <w:spacing w:val="-2"/>
          </w:rPr>
          <w:t>http://go.microsoft.com/?linkid=9839207</w:t>
        </w:r>
      </w:hyperlink>
      <w:r w:rsidRPr="00B27719">
        <w:rPr>
          <w:spacing w:val="-2"/>
        </w:rPr>
        <w:t xml:space="preserve">. Uma lista de Parceiros de Hospedagem Multilocatários Qualificados e de requisitos adicionais para implantação está disponível em </w:t>
      </w:r>
      <w:hyperlink r:id="rId60" w:history="1">
        <w:r w:rsidRPr="00B27719">
          <w:rPr>
            <w:rStyle w:val="Hyperlink"/>
            <w:spacing w:val="-2"/>
          </w:rPr>
          <w:t>www.office.com/sca</w:t>
        </w:r>
      </w:hyperlink>
      <w:r w:rsidRPr="00B27719">
        <w:rPr>
          <w:color w:val="1F497D"/>
          <w:spacing w:val="-2"/>
        </w:rPr>
        <w:t xml:space="preserve">. </w:t>
      </w:r>
      <w:r w:rsidRPr="00B27719">
        <w:rPr>
          <w:spacing w:val="-2"/>
        </w:rPr>
        <w:t>Esta cláusula sobre ativação de computador compartilhado só se aplica aos Clientes licenciados para os Aplicativos do Microsoft 365 para negócios quando os</w:t>
      </w:r>
      <w:r>
        <w:rPr>
          <w:spacing w:val="-2"/>
        </w:rPr>
        <w:t> </w:t>
      </w:r>
      <w:r w:rsidRPr="00B27719">
        <w:rPr>
          <w:spacing w:val="-2"/>
        </w:rPr>
        <w:t>Aplicativos do Microsoft 365 para empresas é licenciado como um componente do Microsoft 365 Business Premium;</w:t>
      </w:r>
    </w:p>
    <w:p w14:paraId="76137E8E" w14:textId="77777777" w:rsidR="006D3CD8" w:rsidRPr="008958E4" w:rsidRDefault="006D3CD8" w:rsidP="006D3CD8">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64EB028C" w14:textId="77777777" w:rsidR="006D3CD8" w:rsidRDefault="006D3CD8" w:rsidP="006D3CD8">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6CDA388" w14:textId="77777777" w:rsidR="006D3CD8" w:rsidRDefault="006D3CD8" w:rsidP="006D3CD8">
      <w:pPr>
        <w:pStyle w:val="ProductList-Body"/>
        <w:numPr>
          <w:ilvl w:val="1"/>
          <w:numId w:val="13"/>
        </w:numPr>
        <w:ind w:left="810"/>
      </w:pPr>
      <w:r>
        <w:t>Os Serviços Online permitirão que o Cliente ative ou desative esses serviços conectados opcionais e</w:t>
      </w:r>
    </w:p>
    <w:p w14:paraId="3A0756BF" w14:textId="77777777" w:rsidR="006D3CD8" w:rsidRPr="00F40FD0" w:rsidRDefault="006D3CD8" w:rsidP="006D3CD8">
      <w:pPr>
        <w:pStyle w:val="ProductList-Body"/>
        <w:numPr>
          <w:ilvl w:val="1"/>
          <w:numId w:val="13"/>
        </w:numPr>
        <w:ind w:left="810"/>
      </w:pPr>
      <w:r>
        <w:t>o Cliente é responsável por avaliar, ativar ou desativar a disponibilidade de serviços conectados opcionais para seus usuários.</w:t>
      </w:r>
    </w:p>
    <w:p w14:paraId="4697BC05" w14:textId="77777777" w:rsidR="006D3CD8" w:rsidRPr="00FF3FF1" w:rsidRDefault="006D3CD8" w:rsidP="006D3CD8">
      <w:pPr>
        <w:pStyle w:val="ProductList-Body"/>
        <w:spacing w:before="40"/>
      </w:pPr>
    </w:p>
    <w:p w14:paraId="4614F577" w14:textId="77777777" w:rsidR="006D3CD8" w:rsidRPr="00597EF9" w:rsidRDefault="006D3CD8" w:rsidP="006D3CD8">
      <w:pPr>
        <w:pStyle w:val="ProductList-Body"/>
        <w:rPr>
          <w:b/>
          <w:color w:val="00188F"/>
        </w:rPr>
      </w:pPr>
      <w:r>
        <w:rPr>
          <w:b/>
          <w:color w:val="00188F"/>
        </w:rPr>
        <w:t>Smartphones e Tablets</w:t>
      </w:r>
    </w:p>
    <w:p w14:paraId="2D19B46B" w14:textId="77777777" w:rsidR="006D3CD8" w:rsidRDefault="006D3CD8" w:rsidP="006D3CD8">
      <w:pPr>
        <w:pStyle w:val="ProductList-Body"/>
      </w:pPr>
      <w:r>
        <w:t>Cada usuário a quem o Cliente ceder uma SL de Usuário dos Aplicativos do Microsoft 365 para negócios ou Aplicativos do Microsoft 365 para empresas poderá (i) usar o Microsoft Office para dispositivos móveis para fins comerciais e (ii) fazer login no Microsoft Office com o ID da organização em até cinco smartphones e cinco tablets.</w:t>
      </w:r>
    </w:p>
    <w:p w14:paraId="4E2B2CB6" w14:textId="77777777" w:rsidR="006D3CD8" w:rsidRDefault="006D3CD8" w:rsidP="006D3CD8">
      <w:pPr>
        <w:pStyle w:val="ProductList-Body"/>
      </w:pPr>
    </w:p>
    <w:p w14:paraId="695F12AA" w14:textId="77777777" w:rsidR="006D3CD8" w:rsidRPr="00974EAE" w:rsidRDefault="006D3CD8" w:rsidP="006D3CD8">
      <w:pPr>
        <w:pStyle w:val="ProductList-Body"/>
        <w:rPr>
          <w:b/>
          <w:color w:val="00188F"/>
        </w:rPr>
      </w:pPr>
      <w:r>
        <w:rPr>
          <w:b/>
          <w:color w:val="00188F"/>
        </w:rPr>
        <w:t>Os termos a seguir se aplicam apenas aos Aplicativos do Microsoft 365 para empresas</w:t>
      </w:r>
    </w:p>
    <w:p w14:paraId="7F5BE7B5" w14:textId="77777777" w:rsidR="006D3CD8" w:rsidRPr="00B27719" w:rsidRDefault="006D3CD8" w:rsidP="006D3CD8">
      <w:pPr>
        <w:pStyle w:val="ProductList-Body"/>
        <w:ind w:left="180"/>
        <w:rPr>
          <w:b/>
          <w:color w:val="0072C6"/>
          <w:lang w:val="en-US"/>
        </w:rPr>
      </w:pPr>
      <w:r w:rsidRPr="00B27719">
        <w:rPr>
          <w:b/>
          <w:color w:val="0072C6"/>
          <w:lang w:val="en-US"/>
        </w:rPr>
        <w:t>Uso Comercial do Office Home &amp; Student 2013 RT</w:t>
      </w:r>
    </w:p>
    <w:p w14:paraId="03D516CD" w14:textId="77777777" w:rsidR="006D3CD8" w:rsidRDefault="006D3CD8" w:rsidP="006D3CD8">
      <w:pPr>
        <w:pStyle w:val="ProductList-Body"/>
        <w:ind w:left="180"/>
      </w:pPr>
      <w:r>
        <w:t>A restrição ao uso comercial do Office Home &amp; Student 2013 RT é cancelada para cada SL de Usuário dos Aplicativos do Microsoft 365 para empresas. Exceto o disposto nesta seção, os termos estabelecidos pela Licença do Office Home &amp; Student 2013 RT prevalecerão.</w:t>
      </w:r>
    </w:p>
    <w:p w14:paraId="20D85652" w14:textId="77777777" w:rsidR="006D3CD8" w:rsidRDefault="006D3CD8" w:rsidP="006D3CD8">
      <w:pPr>
        <w:pStyle w:val="ProductList-Body"/>
        <w:ind w:left="180"/>
      </w:pPr>
    </w:p>
    <w:p w14:paraId="267442D6" w14:textId="77777777" w:rsidR="006D3CD8" w:rsidRPr="00FC409E" w:rsidRDefault="006D3CD8" w:rsidP="006D3CD8">
      <w:pPr>
        <w:pStyle w:val="ProductList-Body"/>
        <w:ind w:left="180"/>
        <w:rPr>
          <w:b/>
          <w:color w:val="0072C6"/>
        </w:rPr>
      </w:pPr>
      <w:r>
        <w:rPr>
          <w:b/>
          <w:color w:val="0072C6"/>
        </w:rPr>
        <w:t>Servidor do Office Online</w:t>
      </w:r>
    </w:p>
    <w:p w14:paraId="58AA3EB9" w14:textId="5534C450" w:rsidR="00A019AB" w:rsidRPr="00E464DF" w:rsidRDefault="006D3CD8" w:rsidP="006D3CD8">
      <w:pPr>
        <w:pStyle w:val="ProductList-Body"/>
        <w:ind w:left="180"/>
      </w:pPr>
      <w:r>
        <w:t xml:space="preserve">Para cada assinatura dos Aplicativos do Microsoft 365 para empresas, o Cliente poderá instalar qualquer número de cópias do Servidor do Office Online em qualquer Servidor dedicado ao uso do Cliente. </w:t>
      </w:r>
      <w:bookmarkStart w:id="141" w:name="_Hlk19132461"/>
      <w:r>
        <w:t xml:space="preserve">Todos os servidores dedicados sob o gerenciamento ou o controle de uma entidade que não seja o Cliente nem uma de suas Afiliadas estão sujeitos à cláusula Gerenciamento de Softwares Terceirizados dos </w:t>
      </w:r>
      <w:hyperlink r:id="rId61" w:history="1">
        <w:r>
          <w:rPr>
            <w:rStyle w:val="Hyperlink"/>
          </w:rPr>
          <w:t>Termos de Produtos</w:t>
        </w:r>
      </w:hyperlink>
      <w:r>
        <w:t xml:space="preserve">. </w:t>
      </w:r>
      <w:bookmarkEnd w:id="141"/>
      <w:r>
        <w:t>Todos os usuários dos Aplicativos do Microsoft 365 para empresas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2" w:name="_Toc6563831"/>
      <w:bookmarkStart w:id="143" w:name="_Toc8395043"/>
      <w:bookmarkStart w:id="144" w:name="Officefortheweb"/>
      <w:bookmarkStart w:id="145" w:name="_Toc13858383"/>
      <w:bookmarkStart w:id="146" w:name="_Toc41379379"/>
      <w:r w:rsidR="003B4487">
        <w:t xml:space="preserve">Office </w:t>
      </w:r>
      <w:bookmarkEnd w:id="142"/>
      <w:bookmarkEnd w:id="143"/>
      <w:r w:rsidR="003B4487">
        <w:t>para a web</w:t>
      </w:r>
      <w:bookmarkEnd w:id="144"/>
      <w:bookmarkEnd w:id="145"/>
      <w:bookmarkEnd w:id="146"/>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E03082">
      <w:pPr>
        <w:pStyle w:val="ProductList-Offering2Heading"/>
        <w:rPr>
          <w:lang w:val="pt-BR"/>
        </w:rPr>
      </w:pPr>
      <w:r w:rsidRPr="00A45242">
        <w:rPr>
          <w:lang w:val="pt-BR"/>
        </w:rPr>
        <w:lastRenderedPageBreak/>
        <w:tab/>
      </w:r>
      <w:bookmarkStart w:id="147" w:name="_Toc41379380"/>
      <w:r w:rsidRPr="00A45242">
        <w:rPr>
          <w:lang w:val="pt-BR"/>
        </w:rPr>
        <w:t>OneDrive para Business</w:t>
      </w:r>
      <w:bookmarkEnd w:id="14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48" w:name="_Toc6563833"/>
      <w:bookmarkStart w:id="149" w:name="_Toc21617054"/>
      <w:bookmarkStart w:id="150" w:name="_Toc41379381"/>
      <w:bookmarkStart w:id="151" w:name="ProjectOnline"/>
      <w:r>
        <w:t>Project</w:t>
      </w:r>
      <w:bookmarkEnd w:id="148"/>
      <w:bookmarkEnd w:id="149"/>
      <w:bookmarkEnd w:id="150"/>
    </w:p>
    <w:bookmarkEnd w:id="151"/>
    <w:p w14:paraId="0705FA0F" w14:textId="77777777" w:rsidR="008904E7" w:rsidRDefault="008904E7" w:rsidP="008904E7">
      <w:pPr>
        <w:pStyle w:val="ProductList-Offering1"/>
        <w:sectPr w:rsidR="008904E7"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0B56C381" w14:textId="3AECC644" w:rsidR="008904E7" w:rsidRDefault="008904E7" w:rsidP="008904E7">
      <w:pPr>
        <w:pStyle w:val="ProductList-Body"/>
        <w:rPr>
          <w:rFonts w:asciiTheme="majorHAnsi" w:hAnsiTheme="majorHAnsi"/>
          <w:sz w:val="16"/>
          <w:szCs w:val="16"/>
        </w:rPr>
      </w:pPr>
      <w:r>
        <w:rPr>
          <w:rFonts w:asciiTheme="majorHAnsi" w:hAnsiTheme="majorHAnsi"/>
          <w:sz w:val="16"/>
          <w:szCs w:val="16"/>
        </w:rPr>
        <w:t>Project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4" w:history="1">
        <w:r>
          <w:rPr>
            <w:rStyle w:val="Hyperlink"/>
          </w:rPr>
          <w:t>Termos do Produto</w:t>
        </w:r>
      </w:hyperlink>
      <w:r>
        <w:t xml:space="preserve">. Os Termos do Produto estão localizados no site </w:t>
      </w:r>
      <w:hyperlink r:id="rId65" w:history="1">
        <w:r>
          <w:rPr>
            <w:rStyle w:val="Hyperlink"/>
          </w:rPr>
          <w:t>http://go.microsoft.com/?linkid=9839207</w:t>
        </w:r>
      </w:hyperlink>
      <w:r>
        <w:t xml:space="preserve">. Uma lista de Parceiros de Hospedagem Multilocatários Qualificados e de requisitos adicionais para implantação está disponível em </w:t>
      </w:r>
      <w:hyperlink r:id="rId66"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7A6F15BB" w:rsidR="00317350" w:rsidRDefault="008904E7" w:rsidP="008904E7">
      <w:pPr>
        <w:pStyle w:val="ProductList-Body"/>
      </w:pPr>
      <w:r>
        <w:t>Os direitos à funcionalidade do SharePoint Online fornecida com uma SL do Plano 3 ou do Plano 5 do Project são limitados ao armazenamento e ao acesso de dados em suporte ao Project</w:t>
      </w:r>
      <w:r w:rsidR="00317350">
        <w:t>.</w:t>
      </w:r>
    </w:p>
    <w:p w14:paraId="2C4F1DED" w14:textId="77777777" w:rsidR="00C74745" w:rsidRPr="00C74745" w:rsidRDefault="001B2584"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D356D5">
      <w:pPr>
        <w:pStyle w:val="ProductList-Offering2Heading"/>
        <w:outlineLvl w:val="2"/>
      </w:pPr>
      <w:r>
        <w:tab/>
      </w:r>
      <w:bookmarkStart w:id="152" w:name="_Toc524436952"/>
      <w:bookmarkStart w:id="153" w:name="_Toc523239324"/>
      <w:bookmarkStart w:id="154" w:name="_Toc41379382"/>
      <w:r>
        <w:t>SharePoint Online</w:t>
      </w:r>
      <w:bookmarkEnd w:id="152"/>
      <w:bookmarkEnd w:id="153"/>
      <w:bookmarkEnd w:id="154"/>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853E7">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2BDCBACD" w14:textId="77777777" w:rsidR="006D3CD8"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r w:rsidR="006D3CD8">
        <w:t xml:space="preserve">. </w:t>
      </w:r>
    </w:p>
    <w:p w14:paraId="4DF7024B" w14:textId="77777777" w:rsidR="006D3CD8" w:rsidRPr="00585A48" w:rsidRDefault="001B2584" w:rsidP="006D3CD8">
      <w:pPr>
        <w:pStyle w:val="ProductList-Body"/>
        <w:shd w:val="clear" w:color="auto" w:fill="A6A6A6" w:themeFill="background1" w:themeFillShade="A6"/>
        <w:spacing w:before="120" w:after="240"/>
        <w:jc w:val="right"/>
        <w:rPr>
          <w:sz w:val="16"/>
          <w:szCs w:val="16"/>
        </w:rPr>
      </w:pPr>
      <w:hyperlink w:anchor="TableofContents" w:tooltip="Índice" w:history="1">
        <w:r w:rsidR="006D3CD8">
          <w:rPr>
            <w:rStyle w:val="Hyperlink"/>
            <w:sz w:val="16"/>
            <w:szCs w:val="16"/>
          </w:rPr>
          <w:t>Sumário</w:t>
        </w:r>
      </w:hyperlink>
      <w:r w:rsidR="006D3CD8">
        <w:rPr>
          <w:sz w:val="16"/>
          <w:szCs w:val="16"/>
        </w:rPr>
        <w:t xml:space="preserve"> / </w:t>
      </w:r>
      <w:hyperlink w:anchor="GeneralTerms" w:tooltip="Termos Gerais" w:history="1">
        <w:r w:rsidR="006D3CD8">
          <w:rPr>
            <w:rStyle w:val="Hyperlink"/>
            <w:sz w:val="16"/>
            <w:szCs w:val="16"/>
          </w:rPr>
          <w:t>Termos Gerais</w:t>
        </w:r>
      </w:hyperlink>
    </w:p>
    <w:p w14:paraId="181FDD73" w14:textId="77777777" w:rsidR="006D3CD8" w:rsidRDefault="006D3CD8" w:rsidP="006D3CD8">
      <w:pPr>
        <w:pStyle w:val="ProductList-Offering2Heading"/>
        <w:outlineLvl w:val="2"/>
      </w:pPr>
      <w:r>
        <w:tab/>
      </w:r>
      <w:bookmarkStart w:id="155" w:name="WorkplaceAnalytics"/>
      <w:bookmarkStart w:id="156" w:name="_Toc37676506"/>
      <w:bookmarkStart w:id="157" w:name="_Toc41379383"/>
      <w:r>
        <w:t>Workplace Analytics</w:t>
      </w:r>
      <w:bookmarkEnd w:id="155"/>
      <w:bookmarkEnd w:id="156"/>
      <w:bookmarkEnd w:id="157"/>
    </w:p>
    <w:p w14:paraId="197F5554" w14:textId="77777777" w:rsidR="006D3CD8" w:rsidRDefault="006D3CD8" w:rsidP="006D3CD8">
      <w:pPr>
        <w:pStyle w:val="ProductList-Body"/>
        <w:tabs>
          <w:tab w:val="clear" w:pos="158"/>
          <w:tab w:val="left" w:pos="360"/>
        </w:tabs>
        <w:rPr>
          <w:b/>
          <w:color w:val="00188F"/>
        </w:rPr>
      </w:pPr>
      <w:r>
        <w:rPr>
          <w:b/>
          <w:color w:val="00188F"/>
        </w:rPr>
        <w:t>Contrato de Parceiro Comercial HIPPA</w:t>
      </w:r>
    </w:p>
    <w:p w14:paraId="49594AB5" w14:textId="77777777" w:rsidR="00E03082" w:rsidRDefault="006D3CD8" w:rsidP="006D3CD8">
      <w:pPr>
        <w:pStyle w:val="ProductList-Body"/>
      </w:pPr>
      <w:r>
        <w:t xml:space="preserve">Mesmo o Workplace Analytics não estando especificado no Contrato de Parceiro Comercial HIPAA (“BAA”), se o Cliente for uma “pessoa jurídica coberta” ou um “parceiro comercial” e incluir "informações protegidas de integridade" nos Dados do Cliente conforme os termos definidos no </w:t>
      </w:r>
    </w:p>
    <w:p w14:paraId="1F455470" w14:textId="77777777" w:rsidR="00E03082" w:rsidRDefault="00E03082" w:rsidP="006D3CD8">
      <w:pPr>
        <w:pStyle w:val="ProductList-Body"/>
      </w:pPr>
    </w:p>
    <w:p w14:paraId="44F9351B" w14:textId="0193D454" w:rsidR="006D3CD8" w:rsidRDefault="006D3CD8" w:rsidP="006D3CD8">
      <w:pPr>
        <w:pStyle w:val="ProductList-Body"/>
      </w:pPr>
      <w:r>
        <w:t xml:space="preserve">45 CFR § 160.103, a assinatura de um contrato de licenciamento por volume do Cliente para Workplace Analytics incluirá a assinatura do BAA, cujo texto completo está disponível em </w:t>
      </w:r>
      <w:hyperlink r:id="rId67" w:history="1">
        <w:r>
          <w:rPr>
            <w:rStyle w:val="Hyperlink"/>
          </w:rPr>
          <w:t>http://aka.ms/BAA</w:t>
        </w:r>
      </w:hyperlink>
      <w:r>
        <w:t>.</w:t>
      </w:r>
    </w:p>
    <w:p w14:paraId="2777327D" w14:textId="77777777" w:rsidR="006D3CD8" w:rsidRDefault="006D3CD8" w:rsidP="006D3CD8">
      <w:pPr>
        <w:pStyle w:val="ProductList-Body"/>
      </w:pPr>
    </w:p>
    <w:p w14:paraId="22D8AB8C" w14:textId="77777777" w:rsidR="006D3CD8" w:rsidRDefault="006D3CD8" w:rsidP="006D3CD8">
      <w:pPr>
        <w:pStyle w:val="ProductList-Body"/>
        <w:tabs>
          <w:tab w:val="clear" w:pos="158"/>
          <w:tab w:val="left" w:pos="360"/>
        </w:tabs>
        <w:rPr>
          <w:b/>
          <w:color w:val="00188F"/>
        </w:rPr>
      </w:pPr>
      <w:r>
        <w:rPr>
          <w:b/>
          <w:color w:val="00188F"/>
        </w:rPr>
        <w:t>Auditorias de Terceiros</w:t>
      </w:r>
    </w:p>
    <w:p w14:paraId="734FFA4B" w14:textId="6D39CDEF" w:rsidR="001A19E0" w:rsidRPr="00690C65" w:rsidRDefault="006D3CD8" w:rsidP="006D3CD8">
      <w:pPr>
        <w:pStyle w:val="ProductList-Body"/>
        <w:tabs>
          <w:tab w:val="clear" w:pos="158"/>
          <w:tab w:val="left" w:pos="180"/>
        </w:tabs>
      </w:pPr>
      <w:r>
        <w:t>A Microsoft tem, implementará e manterá as medidas técnicas e organizacionais apropriadas para proteger os Dados do Cliente e os Dados Pessoais contra perda, destruição, alteração acidentais ou ilegais, divulgação ou não autorizado a dados pessoais transmitidos, armazenados ou processados de outra forma no Workplace Analytics. Essas medidas cumprem as exigências estabelecidas na ISO 27001, ISO 27002 e ISO 27018. A Microsoft faz e continuará fazendo auditorias periódicas de terceiros para verificar a conformidade com essas exigências, em consonância com as auditorias dos Serviços do Office 365</w:t>
      </w:r>
      <w:r w:rsidR="001A19E0">
        <w:t>.</w:t>
      </w:r>
    </w:p>
    <w:bookmarkStart w:id="158"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6D3CD8">
      <w:pPr>
        <w:pStyle w:val="ProductList-OfferingGroupHeading"/>
        <w:rPr>
          <w:lang w:val="pt-BR"/>
        </w:rPr>
      </w:pPr>
      <w:bookmarkStart w:id="159" w:name="_Toc41379384"/>
      <w:r w:rsidRPr="00A45242">
        <w:rPr>
          <w:lang w:val="pt-BR"/>
        </w:rPr>
        <w:t>Outros Serviços Online</w:t>
      </w:r>
      <w:bookmarkEnd w:id="159"/>
    </w:p>
    <w:p w14:paraId="5012F8CF" w14:textId="77777777" w:rsidR="00E2000F" w:rsidRPr="00E2000F" w:rsidRDefault="00E2000F" w:rsidP="00E853E7">
      <w:pPr>
        <w:pStyle w:val="ProductList-Offering2Heading"/>
        <w:outlineLvl w:val="2"/>
        <w:rPr>
          <w:lang w:val="pt-BR"/>
        </w:rPr>
      </w:pPr>
      <w:bookmarkStart w:id="160" w:name="_Toc476476628"/>
      <w:bookmarkStart w:id="161" w:name="MicrosoftLearning"/>
      <w:bookmarkStart w:id="162" w:name="MicrosoftPowerBIPro"/>
      <w:bookmarkEnd w:id="158"/>
      <w:r w:rsidRPr="00E2000F">
        <w:rPr>
          <w:lang w:val="pt-BR"/>
        </w:rPr>
        <w:tab/>
      </w:r>
      <w:bookmarkStart w:id="163" w:name="_Toc3111583"/>
      <w:bookmarkStart w:id="164" w:name="_Toc794198"/>
      <w:bookmarkStart w:id="165" w:name="_Toc41379385"/>
      <w:bookmarkStart w:id="166" w:name="BingMaps"/>
      <w:r w:rsidRPr="00E2000F">
        <w:rPr>
          <w:lang w:val="pt-BR"/>
        </w:rPr>
        <w:t>Plataforma de Gerenciamento de Ativos Móveis do Bing Mapas</w:t>
      </w:r>
      <w:bookmarkEnd w:id="163"/>
      <w:bookmarkEnd w:id="164"/>
      <w:bookmarkEnd w:id="165"/>
    </w:p>
    <w:bookmarkEnd w:id="166"/>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7C70A5">
      <w:pPr>
        <w:pStyle w:val="ProductList-Body"/>
        <w:numPr>
          <w:ilvl w:val="0"/>
          <w:numId w:val="6"/>
        </w:numPr>
        <w:spacing w:before="40"/>
      </w:pPr>
      <w:r>
        <w:t>SL Complementar de Gerenciamento de Ativos Móveis para América do Norte (com ou sem encaminhamento)</w:t>
      </w:r>
    </w:p>
    <w:p w14:paraId="72CAF5CC" w14:textId="77777777" w:rsidR="00E2000F" w:rsidRPr="00931AE7" w:rsidRDefault="00E2000F" w:rsidP="007C70A5">
      <w:pPr>
        <w:pStyle w:val="ProductList-Body"/>
        <w:numPr>
          <w:ilvl w:val="0"/>
          <w:numId w:val="6"/>
        </w:numPr>
        <w:spacing w:before="40"/>
      </w:pPr>
      <w:r>
        <w:t>SL Complementar de Gerenciamento de Ativos Móveis para Europa (com ou sem encaminhamento) ou</w:t>
      </w:r>
    </w:p>
    <w:p w14:paraId="6F447C3B" w14:textId="77777777" w:rsidR="00E2000F" w:rsidRPr="00931AE7" w:rsidRDefault="00E2000F" w:rsidP="007C70A5">
      <w:pPr>
        <w:pStyle w:val="ProductList-Body"/>
        <w:numPr>
          <w:ilvl w:val="0"/>
          <w:numId w:val="6"/>
        </w:numPr>
        <w:spacing w:before="40"/>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68" w:history="1">
        <w:r>
          <w:rPr>
            <w:rStyle w:val="Hyperlink"/>
          </w:rPr>
          <w:t>https://aka.ms/bingmapsplatformapistou</w:t>
        </w:r>
      </w:hyperlink>
      <w:r>
        <w:t xml:space="preserve"> e </w:t>
      </w:r>
      <w:hyperlink r:id="rId69"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70"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1B2584"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167" w:name="BingMapsTransactionsandUsers"/>
      <w:bookmarkStart w:id="168" w:name="_Toc3111584"/>
      <w:bookmarkStart w:id="169" w:name="_Toc41379386"/>
      <w:r w:rsidRPr="00E2000F">
        <w:rPr>
          <w:lang w:val="pt-BR"/>
        </w:rPr>
        <w:t>Transações e Usuários do Bing Mapas</w:t>
      </w:r>
      <w:bookmarkEnd w:id="167"/>
      <w:bookmarkEnd w:id="168"/>
      <w:bookmarkEnd w:id="169"/>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71"/>
          <w:footerReference w:type="first" r:id="rId72"/>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5" w:history="1">
        <w:r>
          <w:rPr>
            <w:rStyle w:val="Hyperlink"/>
          </w:rPr>
          <w:t>https://aka.ms/bingmapsplatformapistou</w:t>
        </w:r>
      </w:hyperlink>
      <w:r>
        <w:t xml:space="preserve"> e </w:t>
      </w:r>
      <w:hyperlink r:id="rId76"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77"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1B2584"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98106A">
      <w:pPr>
        <w:pStyle w:val="ProductList-Offering2Heading"/>
        <w:pageBreakBefore/>
        <w:outlineLvl w:val="2"/>
      </w:pPr>
      <w:bookmarkStart w:id="170" w:name="MicrosoftPowerPlatform"/>
      <w:r>
        <w:lastRenderedPageBreak/>
        <w:tab/>
      </w:r>
      <w:bookmarkStart w:id="171" w:name="_Toc8395051"/>
      <w:bookmarkStart w:id="172" w:name="_Toc6563839"/>
      <w:bookmarkStart w:id="173" w:name="_Toc41379387"/>
      <w:bookmarkStart w:id="174" w:name="BusinessApplicationPlatform"/>
      <w:r>
        <w:t>Plataforma Microsoft Power</w:t>
      </w:r>
      <w:bookmarkEnd w:id="171"/>
      <w:bookmarkEnd w:id="172"/>
      <w:bookmarkEnd w:id="173"/>
    </w:p>
    <w:bookmarkEnd w:id="174"/>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78"/>
          <w:type w:val="continuous"/>
          <w:pgSz w:w="12240" w:h="15840"/>
          <w:pgMar w:top="1440" w:right="720" w:bottom="1440" w:left="720" w:header="720" w:footer="720" w:gutter="0"/>
          <w:cols w:space="720"/>
          <w:titlePg/>
          <w:docGrid w:linePitch="360"/>
        </w:sectPr>
      </w:pPr>
    </w:p>
    <w:bookmarkEnd w:id="170"/>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20954F86" w:rsidR="008F3606" w:rsidRPr="001C012F" w:rsidRDefault="008F3606" w:rsidP="00E853E7">
      <w:pPr>
        <w:pStyle w:val="ProductList-Body"/>
        <w:rPr>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79"/>
          <w:footerReference w:type="first" r:id="rId80"/>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DE5954">
      <w:pPr>
        <w:pStyle w:val="ProductList-Body"/>
        <w:tabs>
          <w:tab w:val="clear" w:pos="158"/>
          <w:tab w:val="left" w:pos="360"/>
        </w:tabs>
      </w:pPr>
      <w:r>
        <w:rPr>
          <w:b/>
          <w:color w:val="00188F"/>
          <w:szCs w:val="18"/>
        </w:rPr>
        <w:t>Microsoft Power BI</w:t>
      </w:r>
    </w:p>
    <w:p w14:paraId="273DFC48" w14:textId="77777777" w:rsidR="008F3606" w:rsidRPr="004E78BB" w:rsidRDefault="008F3606" w:rsidP="00DE5954">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98106A">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E853E7">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81"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1B2584"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0D357336" w14:textId="77777777" w:rsidR="00DE5954" w:rsidRPr="009445D6" w:rsidRDefault="00DE5954" w:rsidP="00DE5954">
      <w:pPr>
        <w:pStyle w:val="ProductList-Offering2Heading"/>
        <w:outlineLvl w:val="2"/>
      </w:pPr>
      <w:r>
        <w:tab/>
      </w:r>
      <w:bookmarkStart w:id="175" w:name="M365UnattendedLicense"/>
      <w:bookmarkStart w:id="176" w:name="_Toc34838460"/>
      <w:bookmarkStart w:id="177" w:name="_Toc41379388"/>
      <w:r>
        <w:t>Microsoft 365 – Licença Autônoma</w:t>
      </w:r>
      <w:bookmarkEnd w:id="175"/>
      <w:bookmarkEnd w:id="176"/>
      <w:bookmarkEnd w:id="177"/>
    </w:p>
    <w:p w14:paraId="569194DD" w14:textId="77777777" w:rsidR="00DE5954" w:rsidRPr="009445D6" w:rsidRDefault="00DE5954" w:rsidP="00DE5954">
      <w:pPr>
        <w:pStyle w:val="ProductList-Body"/>
      </w:pPr>
      <w:r>
        <w:rPr>
          <w:b/>
          <w:color w:val="00188F"/>
        </w:rPr>
        <w:t>Contrato de Nível de Serviço</w:t>
      </w:r>
    </w:p>
    <w:p w14:paraId="2A08CF9B" w14:textId="77777777" w:rsidR="00DE5954" w:rsidRPr="009445D6" w:rsidRDefault="00DE5954" w:rsidP="00DE5954">
      <w:pPr>
        <w:pStyle w:val="ProductList-Body"/>
      </w:pPr>
      <w:r>
        <w:t>Não há SLA para Microsoft 365 - Licença Autônoma</w:t>
      </w:r>
    </w:p>
    <w:p w14:paraId="2F1147AC" w14:textId="77777777" w:rsidR="00DE5954" w:rsidRPr="009445D6" w:rsidRDefault="00DE5954" w:rsidP="00DE5954">
      <w:pPr>
        <w:pStyle w:val="ProductList-Body"/>
      </w:pPr>
    </w:p>
    <w:p w14:paraId="44F76D92" w14:textId="77777777" w:rsidR="00DE5954" w:rsidRPr="009445D6" w:rsidRDefault="00DE5954" w:rsidP="00DE5954">
      <w:pPr>
        <w:pStyle w:val="ProductList-Body"/>
      </w:pPr>
      <w:r>
        <w:rPr>
          <w:b/>
          <w:color w:val="00188F"/>
        </w:rPr>
        <w:t>Definições</w:t>
      </w:r>
    </w:p>
    <w:p w14:paraId="63335CF1" w14:textId="77777777" w:rsidR="00DE5954" w:rsidRPr="009445D6" w:rsidRDefault="00DE5954" w:rsidP="00DE5954">
      <w:pPr>
        <w:pStyle w:val="ProductList-Body"/>
      </w:pPr>
      <w:r>
        <w:t>“Automação de Processo Robótico”, conhecido como “RPA” ou “bots”, significa um aplicativo ou um conjunto de aplicativos usado para capturar dados e manipular aplicativos para executar tarefas repetitivas. Os bots operam em qualquer elemento de interface do usuário do Windows 10 em um OSE e/ou opera em qualquer aplicativo do Office em qualquer OSE.</w:t>
      </w:r>
    </w:p>
    <w:p w14:paraId="448180C3" w14:textId="77777777" w:rsidR="00DE5954" w:rsidRPr="009445D6" w:rsidRDefault="00DE5954" w:rsidP="00DE5954">
      <w:pPr>
        <w:pStyle w:val="ProductList-Body"/>
      </w:pPr>
    </w:p>
    <w:p w14:paraId="3735924E" w14:textId="77777777" w:rsidR="00DE5954" w:rsidRPr="009445D6" w:rsidRDefault="00DE5954" w:rsidP="00DE5954">
      <w:pPr>
        <w:pStyle w:val="ProductList-Body"/>
      </w:pPr>
      <w:r>
        <w:lastRenderedPageBreak/>
        <w:t>“Bot Autônomo” – qualquer bot que não esteja em total conformidade com a definição de “Bot Dependente” deve ser considerado um “Bot Autônomo”.</w:t>
      </w:r>
    </w:p>
    <w:p w14:paraId="1D3A8F88" w14:textId="77777777" w:rsidR="00DE5954" w:rsidRPr="009445D6" w:rsidRDefault="00DE5954" w:rsidP="00DE5954">
      <w:pPr>
        <w:pStyle w:val="ProductList-Body"/>
      </w:pPr>
    </w:p>
    <w:p w14:paraId="6AA11C09" w14:textId="77777777" w:rsidR="00DE5954" w:rsidRPr="009445D6" w:rsidRDefault="00DE5954" w:rsidP="00DE5954">
      <w:pPr>
        <w:pStyle w:val="ProductList-Body"/>
      </w:pPr>
      <w:r>
        <w:t xml:space="preserve">“Bot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  </w:t>
      </w:r>
    </w:p>
    <w:p w14:paraId="41BD77FC" w14:textId="77777777" w:rsidR="00DE5954" w:rsidRPr="009445D6" w:rsidRDefault="00DE5954" w:rsidP="00DE5954">
      <w:pPr>
        <w:pStyle w:val="ProductList-Body"/>
      </w:pPr>
    </w:p>
    <w:p w14:paraId="1CB0DBE9" w14:textId="77777777" w:rsidR="00DE5954" w:rsidRPr="009445D6" w:rsidRDefault="00DE5954" w:rsidP="00DE5954">
      <w:pPr>
        <w:pStyle w:val="ProductList-Body"/>
      </w:pPr>
      <w:r>
        <w:rPr>
          <w:b/>
          <w:color w:val="00188F"/>
        </w:rPr>
        <w:t xml:space="preserve">Cessão e Direitos de Uso </w:t>
      </w:r>
    </w:p>
    <w:p w14:paraId="55F5071C" w14:textId="77777777" w:rsidR="006D3CD8" w:rsidRPr="003744F4" w:rsidRDefault="006D3CD8" w:rsidP="006D3CD8">
      <w:pPr>
        <w:pStyle w:val="ProductList-Body"/>
        <w:numPr>
          <w:ilvl w:val="0"/>
          <w:numId w:val="15"/>
        </w:numPr>
        <w:tabs>
          <w:tab w:val="clear" w:pos="158"/>
        </w:tabs>
      </w:pPr>
      <w:r>
        <w:t xml:space="preserve">O Cliente poderá ceder uma Microsoft 365 A3/E3 - Licença Autônoma para um bot Autônomo executando em um hardware dedicado ao uso do Cliente </w:t>
      </w:r>
      <w:r>
        <w:rPr>
          <w:rStyle w:val="normaltextrun"/>
          <w:rFonts w:ascii="Calibri" w:hAnsi="Calibri" w:cs="Calibri"/>
          <w:szCs w:val="18"/>
          <w:shd w:val="clear" w:color="auto" w:fill="FFFFFF"/>
        </w:rPr>
        <w:t>(sujeito à Cláusula de Terceirização que consta nos Termos do Produto</w:t>
      </w:r>
      <w:r>
        <w:t xml:space="preserve"> localizada em </w:t>
      </w:r>
      <w:hyperlink r:id="rId82" w:history="1">
        <w:r>
          <w:rPr>
            <w:rStyle w:val="Hyperlink"/>
          </w:rPr>
          <w:t>http://go.microsoft.com/?linkid=9839207</w:t>
        </w:r>
      </w:hyperlink>
      <w:r>
        <w:rPr>
          <w:rStyle w:val="normaltextrun"/>
          <w:rFonts w:ascii="Calibri" w:hAnsi="Calibri" w:cs="Calibri"/>
          <w:szCs w:val="18"/>
          <w:shd w:val="clear" w:color="auto" w:fill="FFFFFF"/>
        </w:rPr>
        <w:t>) ou em uma máquina virtual no Azure</w:t>
      </w:r>
      <w:r>
        <w:t>.</w:t>
      </w:r>
    </w:p>
    <w:p w14:paraId="36576216" w14:textId="77777777" w:rsidR="00E03082" w:rsidRDefault="00E03082" w:rsidP="00E03082">
      <w:pPr>
        <w:pStyle w:val="ProductList-Body"/>
        <w:numPr>
          <w:ilvl w:val="0"/>
          <w:numId w:val="15"/>
        </w:numPr>
        <w:tabs>
          <w:tab w:val="clear" w:pos="158"/>
        </w:tabs>
      </w:pPr>
      <w:r>
        <w:t>Cada Microsoft 365 A3/E3 - Licença Autônoma permite o uso do pacote M365 A3/E3 em um OSE físico ou virtual exclusivo para Automação do Processo Robótico.</w:t>
      </w:r>
    </w:p>
    <w:p w14:paraId="515AB3D8" w14:textId="77777777" w:rsidR="00E03082" w:rsidRDefault="00E03082" w:rsidP="00E03082">
      <w:pPr>
        <w:pStyle w:val="ProductList-Body"/>
        <w:numPr>
          <w:ilvl w:val="0"/>
          <w:numId w:val="15"/>
        </w:numPr>
        <w:tabs>
          <w:tab w:val="clear" w:pos="158"/>
        </w:tabs>
      </w:pPr>
      <w:r>
        <w:t>Cada Licença Autônoma do Microsoft 365 A3/E3 tem permissão para uma única instância do 365 Apps para empresas.</w:t>
      </w:r>
    </w:p>
    <w:p w14:paraId="174EA057" w14:textId="77777777" w:rsidR="006D3CD8" w:rsidRPr="003744F4" w:rsidRDefault="006D3CD8" w:rsidP="006D3CD8">
      <w:pPr>
        <w:pStyle w:val="ProductList-Body"/>
        <w:numPr>
          <w:ilvl w:val="0"/>
          <w:numId w:val="15"/>
        </w:numPr>
        <w:tabs>
          <w:tab w:val="clear" w:pos="158"/>
        </w:tabs>
      </w:pPr>
      <w:r>
        <w:rPr>
          <w:rStyle w:val="normaltextrun"/>
          <w:rFonts w:ascii="Calibri" w:hAnsi="Calibri" w:cs="Calibri"/>
          <w:szCs w:val="18"/>
          <w:shd w:val="clear" w:color="auto" w:fill="FFFFFF"/>
        </w:rPr>
        <w:t>Bots cedidos a uma Microsoft 365 A3/E3 – Licença Autônoma podem acessar o Windows Virtual Desktop (WVD).</w:t>
      </w:r>
      <w:r>
        <w:rPr>
          <w:rStyle w:val="eop"/>
          <w:rFonts w:ascii="Calibri" w:hAnsi="Calibri" w:cs="Calibri"/>
          <w:szCs w:val="18"/>
          <w:shd w:val="clear" w:color="auto" w:fill="FFFFFF"/>
        </w:rPr>
        <w:t> </w:t>
      </w:r>
    </w:p>
    <w:p w14:paraId="274A8711" w14:textId="3E69D8A9" w:rsidR="00DE5954" w:rsidRPr="009445D6" w:rsidRDefault="006D3CD8" w:rsidP="006D3CD8">
      <w:pPr>
        <w:pStyle w:val="ProductList-Body"/>
        <w:numPr>
          <w:ilvl w:val="0"/>
          <w:numId w:val="15"/>
        </w:numPr>
        <w:tabs>
          <w:tab w:val="clear" w:pos="158"/>
        </w:tabs>
      </w:pPr>
      <w:r>
        <w:t>A transferência de licenças para bots segue as mesmas regras para usuários e dispositivos como se o bot fosse um usuário. (Consulte </w:t>
      </w:r>
      <w:hyperlink w:anchor="LicensingtheOnlineServices" w:history="1">
        <w:r>
          <w:rPr>
            <w:rStyle w:val="Hyperlink"/>
          </w:rPr>
          <w:t>Transferência de Licenças</w:t>
        </w:r>
      </w:hyperlink>
      <w:r w:rsidR="00DE5954">
        <w:t>)</w:t>
      </w:r>
    </w:p>
    <w:p w14:paraId="56360154" w14:textId="77777777" w:rsidR="0098106A" w:rsidRDefault="0098106A" w:rsidP="00DE5954">
      <w:pPr>
        <w:pStyle w:val="ProductList-Body"/>
        <w:rPr>
          <w:b/>
          <w:color w:val="00188F"/>
        </w:rPr>
      </w:pPr>
    </w:p>
    <w:p w14:paraId="4D0D4542" w14:textId="70B47694" w:rsidR="00DE5954" w:rsidRPr="009445D6" w:rsidRDefault="00DE5954" w:rsidP="00DE5954">
      <w:pPr>
        <w:pStyle w:val="ProductList-Body"/>
      </w:pPr>
      <w:r>
        <w:rPr>
          <w:b/>
          <w:color w:val="00188F"/>
        </w:rPr>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hyperlink w:anchor="LicensingtheOnlineServices" w:history="1">
        <w:r>
          <w:rPr>
            <w:rStyle w:val="Hyperlink"/>
          </w:rPr>
          <w:t>Multiplexação</w:t>
        </w:r>
      </w:hyperlink>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78" w:name="Intune"/>
    <w:bookmarkEnd w:id="160"/>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79" w:name="GitHubOfferings"/>
      <w:bookmarkStart w:id="180" w:name="_Toc21617061"/>
      <w:r w:rsidRPr="001C012F">
        <w:rPr>
          <w:lang w:val="pt-BR"/>
        </w:rPr>
        <w:tab/>
      </w:r>
      <w:bookmarkStart w:id="181" w:name="_Toc41379389"/>
      <w:r w:rsidR="003473FD">
        <w:t>Ofertas do GitHub</w:t>
      </w:r>
      <w:bookmarkEnd w:id="179"/>
      <w:bookmarkEnd w:id="180"/>
      <w:bookmarkEnd w:id="181"/>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83"/>
          <w:footerReference w:type="first" r:id="rId84"/>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629406ED" w14:textId="77777777" w:rsidR="003473FD" w:rsidRPr="005D3C47" w:rsidRDefault="003473FD" w:rsidP="00E853E7">
      <w:pPr>
        <w:pStyle w:val="ProductList-Body"/>
        <w:rPr>
          <w:rFonts w:asciiTheme="majorHAnsi" w:hAnsiTheme="majorHAnsi"/>
          <w:sz w:val="16"/>
          <w:szCs w:val="16"/>
          <w:lang w:val="en-US"/>
        </w:rPr>
        <w:sectPr w:rsidR="003473FD" w:rsidRPr="005D3C47" w:rsidSect="0080215F">
          <w:footerReference w:type="default" r:id="rId85"/>
          <w:footerReference w:type="first" r:id="rId86"/>
          <w:type w:val="continuous"/>
          <w:pgSz w:w="12240" w:h="15840"/>
          <w:pgMar w:top="1440" w:right="720" w:bottom="1440" w:left="720" w:header="720" w:footer="720" w:gutter="0"/>
          <w:cols w:num="2" w:space="720"/>
          <w:titlePg/>
          <w:docGrid w:linePitch="360"/>
        </w:sectPr>
      </w:pPr>
      <w:r w:rsidRPr="005D3C47">
        <w:rPr>
          <w:rFonts w:asciiTheme="majorHAnsi" w:hAnsiTheme="majorHAnsi"/>
          <w:sz w:val="16"/>
          <w:szCs w:val="16"/>
          <w:lang w:val="en-US"/>
        </w:rPr>
        <w:t>Pacotes do GitHub</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ABDBE90" w:rsidR="003473FD" w:rsidRDefault="008853CF" w:rsidP="00E853E7">
      <w:pPr>
        <w:pStyle w:val="ProductList-Body"/>
      </w:pPr>
      <w:r>
        <w:t xml:space="preserve">As Ofertas do GitHub são fornecidas pela GitHub, Inc. Ao usar as Ofertas do GitHub, o Cliente concorda em se vincular aos termos do GitHub, disponíveis em </w:t>
      </w:r>
      <w:hyperlink r:id="rId87" w:history="1">
        <w:r>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88" w:history="1">
        <w:r>
          <w:rPr>
            <w:rStyle w:val="Hyperlink"/>
          </w:rPr>
          <w:t>https://help.github.com/articles/github-privacy-statement/</w:t>
        </w:r>
      </w:hyperlink>
      <w:r>
        <w:t xml:space="preserve"> e o Adendo de Proteção de Dados do GitHub, localizado no site </w:t>
      </w:r>
      <w:hyperlink r:id="rId89"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r w:rsidR="003473FD">
        <w:t>.</w:t>
      </w:r>
    </w:p>
    <w:p w14:paraId="1D5E58BC" w14:textId="77777777" w:rsidR="003473FD" w:rsidRDefault="003473FD" w:rsidP="00E853E7">
      <w:pPr>
        <w:pStyle w:val="ProductList-Body"/>
      </w:pPr>
    </w:p>
    <w:p w14:paraId="477EE0B0" w14:textId="77777777"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DE5954">
      <w:pPr>
        <w:pStyle w:val="ProductList-Body"/>
        <w:tabs>
          <w:tab w:val="clear" w:pos="158"/>
          <w:tab w:val="left" w:pos="360"/>
        </w:tabs>
        <w:rPr>
          <w:b/>
          <w:color w:val="00188F"/>
          <w:lang w:val="en-US"/>
        </w:rPr>
      </w:pPr>
      <w:r w:rsidRPr="005D3C47">
        <w:rPr>
          <w:b/>
          <w:color w:val="00188F"/>
          <w:lang w:val="en-US"/>
        </w:rPr>
        <w:t>GitHub Advanced Security e GitHub Insights</w:t>
      </w:r>
    </w:p>
    <w:p w14:paraId="7D025055" w14:textId="3CDF6F6A" w:rsidR="00DE5954" w:rsidRDefault="00E03082" w:rsidP="00E853E7">
      <w:pPr>
        <w:pStyle w:val="ProductList-Body"/>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 Isso não se aplica aos clientes do Enrollment for Education Solution.</w:t>
      </w:r>
    </w:p>
    <w:p w14:paraId="62C1FFD6" w14:textId="77777777" w:rsidR="00E03082" w:rsidRDefault="00E03082" w:rsidP="00E853E7">
      <w:pPr>
        <w:pStyle w:val="ProductList-Body"/>
        <w:rPr>
          <w:spacing w:val="-2"/>
        </w:rPr>
      </w:pPr>
    </w:p>
    <w:p w14:paraId="2D42917C" w14:textId="77777777" w:rsidR="00DE5954" w:rsidRPr="009445D6" w:rsidRDefault="00DE5954" w:rsidP="00DE5954">
      <w:pPr>
        <w:pStyle w:val="ProductList-Body"/>
      </w:pPr>
      <w:r>
        <w:rPr>
          <w:b/>
          <w:color w:val="00188F"/>
        </w:rPr>
        <w:t xml:space="preserve">GitHub One – Suporte Premium para GitHub Enterprise </w:t>
      </w:r>
    </w:p>
    <w:p w14:paraId="51866E4E" w14:textId="247364C0" w:rsidR="00DE5954" w:rsidRPr="00DE5954" w:rsidRDefault="00DE5954" w:rsidP="00DE5954">
      <w:r>
        <w:rPr>
          <w:sz w:val="18"/>
        </w:rPr>
        <w:t>O GitHub One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90"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12283803"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98106A">
      <w:pPr>
        <w:pStyle w:val="ProductList-Offering2Heading"/>
        <w:keepNext/>
        <w:outlineLvl w:val="2"/>
        <w:rPr>
          <w:lang w:val="pt-BR"/>
        </w:rPr>
      </w:pPr>
      <w:r w:rsidRPr="00FD094B">
        <w:rPr>
          <w:lang w:val="pt-BR"/>
        </w:rPr>
        <w:lastRenderedPageBreak/>
        <w:tab/>
      </w:r>
      <w:bookmarkStart w:id="182" w:name="_Toc531082930"/>
      <w:bookmarkStart w:id="183" w:name="MicrosoftCloudAppSecurity"/>
      <w:bookmarkStart w:id="184" w:name="_Toc531348188"/>
      <w:bookmarkStart w:id="185" w:name="_Toc41379390"/>
      <w:r w:rsidRPr="00FD094B">
        <w:rPr>
          <w:lang w:val="pt-BR"/>
        </w:rPr>
        <w:t>Microsoft Cloud App Security</w:t>
      </w:r>
      <w:bookmarkEnd w:id="182"/>
      <w:bookmarkEnd w:id="183"/>
      <w:bookmarkEnd w:id="184"/>
      <w:bookmarkEnd w:id="185"/>
    </w:p>
    <w:p w14:paraId="3BBD9027" w14:textId="77777777" w:rsidR="00FD094B" w:rsidRDefault="00FD094B" w:rsidP="0098106A">
      <w:pPr>
        <w:pStyle w:val="ProductList-Body"/>
        <w:keepNext/>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86" w:name="MicrosoftGraphdataconnect"/>
      <w:bookmarkStart w:id="187" w:name="_Toc3111588"/>
      <w:bookmarkStart w:id="188" w:name="_Toc41379391"/>
      <w:r w:rsidRPr="00E2000F">
        <w:rPr>
          <w:lang w:val="pt-BR"/>
        </w:rPr>
        <w:t>Conexão de dados do Microsoft Graph</w:t>
      </w:r>
      <w:bookmarkEnd w:id="186"/>
      <w:r w:rsidRPr="00E2000F">
        <w:rPr>
          <w:lang w:val="pt-BR"/>
        </w:rPr>
        <w:t xml:space="preserve"> para ISVs</w:t>
      </w:r>
      <w:bookmarkEnd w:id="187"/>
      <w:bookmarkEnd w:id="188"/>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1B2584"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tab/>
      </w:r>
      <w:bookmarkStart w:id="189" w:name="_Toc534755264"/>
      <w:bookmarkStart w:id="190" w:name="_Toc41379392"/>
      <w:r w:rsidRPr="006326D7">
        <w:rPr>
          <w:lang w:val="pt-BR"/>
        </w:rPr>
        <w:t>Serviço de Bot de Saúde do Microsoft</w:t>
      </w:r>
      <w:bookmarkEnd w:id="189"/>
      <w:bookmarkEnd w:id="190"/>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91"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1B2584"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DE5954">
      <w:pPr>
        <w:pStyle w:val="ProductList-Offering2Heading"/>
        <w:outlineLvl w:val="2"/>
        <w:rPr>
          <w:lang w:val="pt-BR"/>
        </w:rPr>
      </w:pPr>
      <w:r w:rsidRPr="001C012F">
        <w:rPr>
          <w:lang w:val="pt-BR"/>
        </w:rPr>
        <w:tab/>
      </w:r>
      <w:bookmarkStart w:id="191" w:name="_Toc476230944"/>
      <w:bookmarkStart w:id="192" w:name="_Toc41379393"/>
      <w:r w:rsidRPr="001C012F">
        <w:rPr>
          <w:lang w:val="pt-BR"/>
        </w:rPr>
        <w:t>Microsoft Intune</w:t>
      </w:r>
      <w:bookmarkEnd w:id="191"/>
      <w:bookmarkEnd w:id="192"/>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92"/>
          <w:type w:val="continuous"/>
          <w:pgSz w:w="12240" w:h="15840"/>
          <w:pgMar w:top="1440" w:right="720" w:bottom="1440" w:left="720" w:header="720" w:footer="720" w:gutter="0"/>
          <w:cols w:space="720"/>
          <w:titlePg/>
          <w:docGrid w:linePitch="360"/>
        </w:sectPr>
      </w:pPr>
    </w:p>
    <w:bookmarkEnd w:id="178"/>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98106A">
      <w:pPr>
        <w:pStyle w:val="ProductList-Body"/>
        <w:keepNext/>
        <w:tabs>
          <w:tab w:val="clear" w:pos="158"/>
          <w:tab w:val="left" w:pos="180"/>
        </w:tabs>
        <w:rPr>
          <w:b/>
          <w:color w:val="00188F"/>
        </w:rPr>
      </w:pPr>
      <w:r>
        <w:rPr>
          <w:b/>
          <w:color w:val="00188F"/>
        </w:rPr>
        <w:lastRenderedPageBreak/>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193" w:name="_Hlk521486116"/>
      <w:r>
        <w:t>Os aplicativos que geralmente são mapeados para usuários específicos, como Outlook e OneDrive, não podem ser usados segundo este serviço.</w:t>
      </w:r>
      <w:bookmarkEnd w:id="193"/>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93"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98106A">
      <w:pPr>
        <w:pStyle w:val="ProductList-Body"/>
        <w:tabs>
          <w:tab w:val="clear" w:pos="158"/>
          <w:tab w:val="left" w:pos="180"/>
        </w:tabs>
      </w:pPr>
      <w:r>
        <w:rPr>
          <w:b/>
          <w:color w:val="00188F"/>
        </w:rPr>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194" w:name="_Toc453946633"/>
    <w:bookmarkStart w:id="195"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196" w:name="_Toc41379394"/>
      <w:r w:rsidR="008C7306" w:rsidRPr="001C012F">
        <w:rPr>
          <w:lang w:val="pt-BR"/>
        </w:rPr>
        <w:t>Microsoft Learning</w:t>
      </w:r>
      <w:bookmarkEnd w:id="194"/>
      <w:bookmarkEnd w:id="196"/>
      <w:r w:rsidR="008C7306" w:rsidRPr="001C012F">
        <w:rPr>
          <w:lang w:val="pt-BR"/>
        </w:rPr>
        <w:t xml:space="preserve"> </w:t>
      </w:r>
      <w:bookmarkEnd w:id="195"/>
    </w:p>
    <w:bookmarkEnd w:id="161"/>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E853E7">
      <w:pPr>
        <w:pStyle w:val="ProductList-Body"/>
      </w:pPr>
    </w:p>
    <w:p w14:paraId="01A8B235" w14:textId="77777777" w:rsidR="008C7306" w:rsidRPr="00903BB7" w:rsidRDefault="008C7306" w:rsidP="00E853E7">
      <w:pPr>
        <w:pStyle w:val="ProductList-ClauseHeading"/>
        <w:keepNext w:val="0"/>
      </w:pPr>
      <w:bookmarkStart w:id="197" w:name="_Toc451949072"/>
      <w:r>
        <w:t>SL de Serviços do Microsoft Learning Imagine Academy</w:t>
      </w:r>
      <w:bookmarkEnd w:id="197"/>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E853E7">
      <w:pPr>
        <w:pStyle w:val="ProductList-Body"/>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94"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E853E7">
      <w:pPr>
        <w:pStyle w:val="ProductList-Body"/>
      </w:pPr>
    </w:p>
    <w:p w14:paraId="447D986B" w14:textId="77777777" w:rsidR="008C7306" w:rsidRPr="00903BB7" w:rsidRDefault="008C7306" w:rsidP="00E853E7">
      <w:pPr>
        <w:pStyle w:val="ProductList-ClauseHeading"/>
        <w:keepNext w:val="0"/>
      </w:pPr>
      <w:r>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162"/>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198" w:name="MicrosoftSearchinBing"/>
      <w:bookmarkStart w:id="199" w:name="_Toc3111592"/>
      <w:bookmarkStart w:id="200" w:name="_Toc41379395"/>
      <w:r w:rsidRPr="00E2000F">
        <w:rPr>
          <w:lang w:val="pt-BR"/>
        </w:rPr>
        <w:t>Pesquisa da Microsoft no Bing</w:t>
      </w:r>
      <w:bookmarkEnd w:id="198"/>
      <w:bookmarkEnd w:id="199"/>
      <w:bookmarkEnd w:id="200"/>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98106A">
      <w:pPr>
        <w:pStyle w:val="ProductList-Body"/>
        <w:keepNext/>
      </w:pPr>
      <w:r>
        <w:rPr>
          <w:b/>
          <w:color w:val="00188F"/>
        </w:rPr>
        <w:lastRenderedPageBreak/>
        <w:t>Privacidade da Pesquisa da Microsoft no Bing</w:t>
      </w:r>
    </w:p>
    <w:p w14:paraId="76CA707A" w14:textId="77777777" w:rsidR="006D3CD8" w:rsidRDefault="008853CF" w:rsidP="00E853E7">
      <w:pPr>
        <w:pStyle w:val="ProductList-Body"/>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95" w:history="1">
        <w:r>
          <w:rPr>
            <w:rStyle w:val="Hyperlink"/>
          </w:rPr>
          <w:t>https://go.microsoft.com/fwlink/?LinkId=521839</w:t>
        </w:r>
      </w:hyperlink>
      <w:r>
        <w:t xml:space="preserve"> se aplica à pesquisa pública no Bing.com</w:t>
      </w:r>
      <w:r w:rsidR="006D3CD8">
        <w:t xml:space="preserve">. </w:t>
      </w:r>
    </w:p>
    <w:p w14:paraId="6279EDBD" w14:textId="63CF272B" w:rsidR="006D3CD8" w:rsidRDefault="001B2584" w:rsidP="006D3CD8">
      <w:pPr>
        <w:pStyle w:val="ProductList-Body"/>
        <w:shd w:val="clear" w:color="auto" w:fill="A6A6A6" w:themeFill="background1" w:themeFillShade="A6"/>
        <w:spacing w:before="120" w:after="240"/>
        <w:jc w:val="right"/>
      </w:pPr>
      <w:hyperlink w:anchor="TableofContents" w:tooltip="Sumário" w:history="1">
        <w:r w:rsidR="006D3CD8">
          <w:rPr>
            <w:rStyle w:val="Hyperlink"/>
            <w:sz w:val="16"/>
            <w:szCs w:val="16"/>
          </w:rPr>
          <w:t>Sumário</w:t>
        </w:r>
      </w:hyperlink>
      <w:r w:rsidR="006D3CD8">
        <w:rPr>
          <w:rStyle w:val="Hyperlink"/>
          <w:sz w:val="16"/>
          <w:szCs w:val="16"/>
        </w:rPr>
        <w:t xml:space="preserve"> </w:t>
      </w:r>
      <w:r w:rsidR="006D3CD8">
        <w:rPr>
          <w:sz w:val="16"/>
          <w:szCs w:val="16"/>
        </w:rPr>
        <w:t xml:space="preserve">/ </w:t>
      </w:r>
      <w:hyperlink w:anchor="GeneralTerms" w:tooltip="Termos Gerais" w:history="1">
        <w:r w:rsidR="006D3CD8">
          <w:rPr>
            <w:rStyle w:val="Hyperlink"/>
            <w:sz w:val="16"/>
            <w:szCs w:val="16"/>
          </w:rPr>
          <w:t>Termos Gerais</w:t>
        </w:r>
      </w:hyperlink>
    </w:p>
    <w:p w14:paraId="213844D8" w14:textId="77777777" w:rsidR="006D3CD8" w:rsidRPr="009C1170" w:rsidRDefault="006D3CD8" w:rsidP="006D3CD8">
      <w:pPr>
        <w:pStyle w:val="ProductList-Offering2Heading"/>
        <w:outlineLvl w:val="2"/>
      </w:pPr>
      <w:r>
        <w:tab/>
      </w:r>
      <w:bookmarkStart w:id="201" w:name="MicosoftThreatProtection"/>
      <w:bookmarkStart w:id="202" w:name="_Toc37676519"/>
      <w:bookmarkStart w:id="203" w:name="_Toc41379396"/>
      <w:r>
        <w:t>Proteção contra Ameaças da Microsoft</w:t>
      </w:r>
      <w:bookmarkEnd w:id="201"/>
      <w:bookmarkEnd w:id="202"/>
      <w:bookmarkEnd w:id="203"/>
    </w:p>
    <w:p w14:paraId="06B5D8C1" w14:textId="77777777" w:rsidR="006D3CD8" w:rsidRDefault="006D3CD8" w:rsidP="006D3CD8">
      <w:pPr>
        <w:pStyle w:val="ProductList-Body"/>
        <w:tabs>
          <w:tab w:val="clear" w:pos="158"/>
          <w:tab w:val="left" w:pos="360"/>
        </w:tabs>
        <w:rPr>
          <w:b/>
          <w:color w:val="00188F"/>
        </w:rPr>
      </w:pPr>
      <w:r>
        <w:rPr>
          <w:b/>
          <w:color w:val="00188F"/>
        </w:rPr>
        <w:t>Controle de Dados</w:t>
      </w:r>
    </w:p>
    <w:p w14:paraId="483B709B" w14:textId="09492621" w:rsidR="00E2000F" w:rsidRPr="007A285F" w:rsidRDefault="006D3CD8" w:rsidP="006D3CD8">
      <w:pPr>
        <w:pStyle w:val="ProductList-Body"/>
        <w:rPr>
          <w:spacing w:val="-1"/>
        </w:rPr>
      </w:pPr>
      <w:r w:rsidRPr="00B27719">
        <w:rPr>
          <w:spacing w:val="-2"/>
        </w:rPr>
        <w:t>A Proteção contra Ameaças da Microsoft integra os Dados do Cliente a partir de outros Serviços Online, incluindo a Proteção Avançada contra Ameaças do Microsoft Defender, Proteção Avançada contra Ameaças do Office 365, Microsoft Cloud Application Security, Proteção Avançada contra Ameaças do Azure, Azure Active Directory e outros Serviços Online conforme configuração do Cliente, se houver (coletivamente para as finalidades dessa cláusula “Serviços de Entrada do MTP”). Assim que os Dados do Cliente dos Serviços de Entrada do MTP forem integrados na Proteção contra Ameaças da Microsoft, somente as cláusulas aplicáveis dos OST e DPA para Proteção contra Ameaças da Microsoft se aplicarão aos referidos dados</w:t>
      </w:r>
      <w:r w:rsidR="00E2000F" w:rsidRPr="007A285F">
        <w:rPr>
          <w:spacing w:val="-1"/>
        </w:rPr>
        <w:t xml:space="preserve">. </w:t>
      </w:r>
    </w:p>
    <w:p w14:paraId="2B5BD0BD" w14:textId="77777777" w:rsidR="00E2000F" w:rsidRPr="00931AE7" w:rsidRDefault="001B2584"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04" w:name="_Toc457466455"/>
      <w:bookmarkStart w:id="205" w:name="_Toc41379397"/>
      <w:r w:rsidRPr="001C012F">
        <w:rPr>
          <w:lang w:val="pt-BR"/>
        </w:rPr>
        <w:t>Minecraft: Education Edition</w:t>
      </w:r>
      <w:bookmarkEnd w:id="204"/>
      <w:bookmarkEnd w:id="205"/>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1B2584"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06" w:name="_Toc41379398"/>
      <w:r w:rsidR="00581CDB" w:rsidRPr="00A45242">
        <w:rPr>
          <w:lang w:val="pt-BR"/>
        </w:rPr>
        <w:t>Office 365 Developer</w:t>
      </w:r>
      <w:bookmarkEnd w:id="206"/>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98106A">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07" w:name="_Toc13858401"/>
      <w:bookmarkStart w:id="208" w:name="_Toc41379399"/>
      <w:r w:rsidR="00F46EFA">
        <w:t>Proteção Avançada Contra Ameaças do Microsoft Defender</w:t>
      </w:r>
      <w:bookmarkEnd w:id="207"/>
      <w:bookmarkEnd w:id="208"/>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9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41379400"/>
      <w:r>
        <w:lastRenderedPageBreak/>
        <w:t>Anexo 1 – Notificações</w:t>
      </w:r>
      <w:bookmarkEnd w:id="209"/>
      <w:bookmarkEnd w:id="210"/>
    </w:p>
    <w:p w14:paraId="44D4579E" w14:textId="77777777" w:rsidR="008853CF" w:rsidRDefault="008853CF" w:rsidP="008853CF">
      <w:pPr>
        <w:pStyle w:val="ProductList-Offering1Heading"/>
      </w:pPr>
      <w:bookmarkStart w:id="211" w:name="_Toc27047360"/>
      <w:bookmarkStart w:id="212" w:name="_Toc41379401"/>
      <w:r>
        <w:t>Serviços Online excluídos do DPA</w:t>
      </w:r>
      <w:bookmarkEnd w:id="211"/>
      <w:bookmarkEnd w:id="212"/>
    </w:p>
    <w:p w14:paraId="126B13A1" w14:textId="77777777" w:rsidR="00E03082" w:rsidRDefault="00E03082" w:rsidP="00E03082">
      <w:pPr>
        <w:pStyle w:val="ProductList-Body"/>
      </w:pPr>
      <w:r>
        <w:t xml:space="preserve">Os termos do DPA não se aplicam ao seguinte: Plataforma de Gerenciamento de Ativos Móveis do Bing Mapas, Transações e Usuários do Bing Mapas, Serviços de Pesquisa do Bing, Serviços Cognitivos em contêineres instalados em hardware dedicado do Cliente, Ofertas d GitHub, LinkedIn Sales Navigator, Azure Stack Hub,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p>
    <w:p w14:paraId="30DCB33F" w14:textId="77777777" w:rsidR="00E03082" w:rsidRDefault="00E03082" w:rsidP="00E03082">
      <w:pPr>
        <w:pStyle w:val="ProductList-Body"/>
      </w:pPr>
    </w:p>
    <w:p w14:paraId="1DD554BA" w14:textId="77777777" w:rsidR="00E03082" w:rsidRDefault="00E03082" w:rsidP="00E03082">
      <w:pPr>
        <w:pStyle w:val="ProductList-ClauseHeading"/>
        <w:keepNext w:val="0"/>
      </w:pPr>
      <w:r>
        <w:t>Exclusões em Áreas Geográficas dos Termos do DPA</w:t>
      </w:r>
    </w:p>
    <w:p w14:paraId="213210B5" w14:textId="1C201912" w:rsidR="008853CF" w:rsidRDefault="00E03082" w:rsidP="00E03082">
      <w:pPr>
        <w:pStyle w:val="ProductList-Body"/>
      </w:pPr>
      <w:r>
        <w:t>Para serviços online do Dynamics 365 e da Plataforma Power, os termos específicos do DPA conforme descritos no Apêndice A que afirmam que a “A Microsoft armazena cópias dos Dados do Cliente e os procedimentos de recuperação de dados em outro local que não seja onde se localiza o computador principal que processa os Dados do Cliente.” não se aplicam às seguintes regiões geográficas: Emirados Árabes Unidos e África do Sul</w:t>
      </w:r>
      <w:r w:rsidR="008853CF">
        <w:t>.</w:t>
      </w:r>
    </w:p>
    <w:p w14:paraId="18B7AE19" w14:textId="77777777" w:rsidR="008853CF" w:rsidRPr="00133E27" w:rsidRDefault="001B2584"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13" w:name="_Toc27047361"/>
      <w:bookmarkStart w:id="214" w:name="_Toc41379402"/>
      <w:bookmarkStart w:id="215" w:name="CoreOnlineServices"/>
      <w:r>
        <w:t>Serviços Online Principais</w:t>
      </w:r>
      <w:bookmarkEnd w:id="213"/>
      <w:bookmarkEnd w:id="214"/>
    </w:p>
    <w:bookmarkEnd w:id="215"/>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6D3CD8">
        <w:trPr>
          <w:tblHeader/>
        </w:trPr>
        <w:tc>
          <w:tcPr>
            <w:tcW w:w="10800" w:type="dxa"/>
            <w:gridSpan w:val="2"/>
            <w:shd w:val="clear" w:color="auto" w:fill="0072C6"/>
          </w:tcPr>
          <w:p w14:paraId="7EE74B5E" w14:textId="77777777" w:rsidR="008853CF" w:rsidRPr="00231971" w:rsidRDefault="008853CF" w:rsidP="006D3CD8">
            <w:pPr>
              <w:pStyle w:val="ProductList-Body"/>
              <w:spacing w:before="20" w:after="20"/>
              <w:rPr>
                <w:color w:val="FFFFFF" w:themeColor="background1"/>
                <w:sz w:val="16"/>
                <w:szCs w:val="16"/>
              </w:rPr>
            </w:pPr>
            <w:r>
              <w:rPr>
                <w:color w:val="FFFFFF" w:themeColor="background1"/>
                <w:sz w:val="16"/>
                <w:szCs w:val="16"/>
              </w:rPr>
              <w:t>Serviços Online</w:t>
            </w:r>
          </w:p>
        </w:tc>
      </w:tr>
      <w:tr w:rsidR="00D356D5" w14:paraId="0AA9C71C" w14:textId="77777777" w:rsidTr="006D3CD8">
        <w:tc>
          <w:tcPr>
            <w:tcW w:w="2610" w:type="dxa"/>
            <w:vAlign w:val="center"/>
          </w:tcPr>
          <w:p w14:paraId="52C9BF7A" w14:textId="4450A26E" w:rsidR="00D356D5" w:rsidRPr="00231971" w:rsidRDefault="00D356D5" w:rsidP="00D356D5">
            <w:pPr>
              <w:pStyle w:val="ProductList-Body"/>
              <w:spacing w:line="190" w:lineRule="exact"/>
              <w:rPr>
                <w:sz w:val="16"/>
                <w:szCs w:val="16"/>
              </w:rPr>
            </w:pPr>
            <w:r>
              <w:rPr>
                <w:sz w:val="16"/>
                <w:szCs w:val="16"/>
              </w:rPr>
              <w:t>Microsoft Dynamics 365 Core Services</w:t>
            </w:r>
          </w:p>
        </w:tc>
        <w:tc>
          <w:tcPr>
            <w:tcW w:w="8190" w:type="dxa"/>
          </w:tcPr>
          <w:p w14:paraId="20C397F8" w14:textId="590CD520" w:rsidR="00D356D5" w:rsidRPr="00C95435" w:rsidRDefault="00D356D5" w:rsidP="00D356D5">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6D3CD8" w14:paraId="1BDAADCA" w14:textId="77777777" w:rsidTr="006D3CD8">
        <w:tc>
          <w:tcPr>
            <w:tcW w:w="2610" w:type="dxa"/>
            <w:vAlign w:val="center"/>
          </w:tcPr>
          <w:p w14:paraId="2E4831A0" w14:textId="701B4B89" w:rsidR="006D3CD8" w:rsidRPr="00231971" w:rsidRDefault="006D3CD8" w:rsidP="006D3CD8">
            <w:pPr>
              <w:pStyle w:val="ProductList-Body"/>
              <w:spacing w:line="190" w:lineRule="exact"/>
              <w:rPr>
                <w:sz w:val="16"/>
                <w:szCs w:val="16"/>
              </w:rPr>
            </w:pPr>
            <w:r>
              <w:rPr>
                <w:sz w:val="16"/>
                <w:szCs w:val="16"/>
              </w:rPr>
              <w:t>Serviços do Office 365</w:t>
            </w:r>
          </w:p>
        </w:tc>
        <w:tc>
          <w:tcPr>
            <w:tcW w:w="8190" w:type="dxa"/>
          </w:tcPr>
          <w:p w14:paraId="22A4804C" w14:textId="0D20BF48" w:rsidR="006D3CD8" w:rsidRPr="00231971" w:rsidRDefault="006D3CD8" w:rsidP="006D3CD8">
            <w:pPr>
              <w:pStyle w:val="ProductList-Body"/>
              <w:spacing w:line="190" w:lineRule="exact"/>
              <w:rPr>
                <w:sz w:val="16"/>
                <w:szCs w:val="16"/>
              </w:rPr>
            </w:pPr>
            <w:r>
              <w:rPr>
                <w:sz w:val="16"/>
                <w:szCs w:val="16"/>
              </w:rPr>
              <w:t>Os seguintes serviços, cada um como um serviço independente ou conforme incluído em um pacote ou plano com a marca Office 365: Gerenciador de Conformidade, Sistema de Proteção de Dados do Cliente, Arquivamento do Exchange Online, Exchange Online Protection,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for Business, Project (exceto Roadmap e Project for the web), SharePoint Online, Skype for Business Online, Sway, Quadro de Comunicações, Yammer Enterprise e, para Kaizala Pro, grupos organizacionais do Cliente gerenciados pelo portal de admin e chats entre dois membros da organização do Cliente. Os Serviços do Office 365 não incluem os Aplicativos do Microsoft 365 para empresas,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E03082" w14:paraId="1DF04C78" w14:textId="77777777" w:rsidTr="006D3CD8">
        <w:tc>
          <w:tcPr>
            <w:tcW w:w="2610" w:type="dxa"/>
            <w:vAlign w:val="center"/>
          </w:tcPr>
          <w:p w14:paraId="2F49F17B" w14:textId="005F116E" w:rsidR="00E03082" w:rsidRPr="00231971" w:rsidRDefault="00E03082" w:rsidP="00E03082">
            <w:pPr>
              <w:pStyle w:val="ProductList-Body"/>
              <w:spacing w:line="190" w:lineRule="exact"/>
              <w:rPr>
                <w:sz w:val="16"/>
                <w:szCs w:val="16"/>
              </w:rPr>
            </w:pPr>
            <w:r>
              <w:rPr>
                <w:sz w:val="16"/>
                <w:szCs w:val="16"/>
              </w:rPr>
              <w:t>Serviços Principais do Microsoft Azure</w:t>
            </w:r>
          </w:p>
        </w:tc>
        <w:tc>
          <w:tcPr>
            <w:tcW w:w="8190" w:type="dxa"/>
          </w:tcPr>
          <w:p w14:paraId="42C1C005" w14:textId="71C3934A" w:rsidR="00E03082" w:rsidRPr="00231971" w:rsidRDefault="00E03082" w:rsidP="00E03082">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API do Azure para FHIR, Azure Cache for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Serviço do SignalR, Recuperação de Sites, SQL Data Warehouse, SQL Database, SQL Server Stretch Database, Armazenamento, StorSimple, Stream Analytics, Análise de Texto, Gerenciador de Tráfego, Video Indexer, Máquinas Virtuais, Conjuntos de Dimensionamento de Máquinas Virtuais, Rede Virtual e Gateway de VPN </w:t>
            </w:r>
          </w:p>
        </w:tc>
      </w:tr>
      <w:tr w:rsidR="008853CF" w14:paraId="32EB1832" w14:textId="77777777" w:rsidTr="006D3CD8">
        <w:tc>
          <w:tcPr>
            <w:tcW w:w="2610" w:type="dxa"/>
            <w:vAlign w:val="center"/>
          </w:tcPr>
          <w:p w14:paraId="26B26A77" w14:textId="77777777" w:rsidR="008853CF" w:rsidRPr="00231971" w:rsidRDefault="008853CF" w:rsidP="006D3CD8">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6D3CD8">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6D3CD8">
        <w:tc>
          <w:tcPr>
            <w:tcW w:w="2610" w:type="dxa"/>
            <w:vAlign w:val="center"/>
          </w:tcPr>
          <w:p w14:paraId="000C07EA" w14:textId="77777777" w:rsidR="008853CF" w:rsidRPr="00231971" w:rsidRDefault="008853CF" w:rsidP="006D3CD8">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6D3CD8">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356D5" w14:paraId="40E09023" w14:textId="77777777" w:rsidTr="006D3CD8">
        <w:tc>
          <w:tcPr>
            <w:tcW w:w="2610" w:type="dxa"/>
            <w:vAlign w:val="center"/>
          </w:tcPr>
          <w:p w14:paraId="1B8B8B5C" w14:textId="490854BA" w:rsidR="00D356D5" w:rsidRPr="00231971" w:rsidRDefault="00D356D5" w:rsidP="00D356D5">
            <w:pPr>
              <w:pStyle w:val="ProductList-Body"/>
              <w:spacing w:line="190" w:lineRule="exact"/>
              <w:rPr>
                <w:sz w:val="16"/>
                <w:szCs w:val="16"/>
              </w:rPr>
            </w:pPr>
            <w:r>
              <w:rPr>
                <w:sz w:val="16"/>
                <w:szCs w:val="16"/>
              </w:rPr>
              <w:t>Serviços Principais da Plataforma Microsoft Power</w:t>
            </w:r>
          </w:p>
        </w:tc>
        <w:tc>
          <w:tcPr>
            <w:tcW w:w="8190" w:type="dxa"/>
          </w:tcPr>
          <w:p w14:paraId="536E1320" w14:textId="2BD7EEBE" w:rsidR="00D356D5" w:rsidRPr="00231971" w:rsidRDefault="00D356D5" w:rsidP="00D356D5">
            <w:pPr>
              <w:pStyle w:val="ProductList-Body"/>
              <w:spacing w:line="190" w:lineRule="exact"/>
              <w:rPr>
                <w:sz w:val="16"/>
                <w:szCs w:val="16"/>
              </w:rPr>
            </w:pPr>
            <w:r>
              <w:rPr>
                <w:sz w:val="16"/>
                <w:szCs w:val="16"/>
              </w:rPr>
              <w:t xml:space="preserve">Os seguintes serviços, cada um como um serviço independente ou conforme incluído em um pacote ou plano com a marca Office 365 ou Microsoft Dynamics 365: Microsoft Power BI, Microsoft Power Apps e Microsoft Power Automate. Os Serviços Principais da Plataforma Microsoft Power não incluem nenhum software para cliente, incluindo, entre outros, </w:t>
            </w:r>
            <w:r>
              <w:rPr>
                <w:sz w:val="16"/>
                <w:szCs w:val="16"/>
              </w:rPr>
              <w:lastRenderedPageBreak/>
              <w:t>Power BI Report Server, os aplicativos móveis Power BI, PowerApps ou Microsoft Power Automate, Power BI Desktop ou PowerApps Studio.</w:t>
            </w:r>
          </w:p>
        </w:tc>
      </w:tr>
      <w:tr w:rsidR="008853CF" w14:paraId="03FD4BDE" w14:textId="77777777" w:rsidTr="006D3CD8">
        <w:tc>
          <w:tcPr>
            <w:tcW w:w="2610" w:type="dxa"/>
            <w:vAlign w:val="center"/>
          </w:tcPr>
          <w:p w14:paraId="02065C92" w14:textId="77777777" w:rsidR="008853CF" w:rsidRPr="00231971" w:rsidRDefault="008853CF" w:rsidP="006D3CD8">
            <w:pPr>
              <w:pStyle w:val="ProductList-Body"/>
              <w:spacing w:line="190" w:lineRule="exact"/>
              <w:rPr>
                <w:sz w:val="16"/>
                <w:szCs w:val="16"/>
              </w:rPr>
            </w:pPr>
            <w:r>
              <w:rPr>
                <w:sz w:val="16"/>
                <w:szCs w:val="16"/>
              </w:rPr>
              <w:lastRenderedPageBreak/>
              <w:t>Serviços de Proteção Avançada contra Ameaças do Microsoft Defender</w:t>
            </w:r>
          </w:p>
        </w:tc>
        <w:tc>
          <w:tcPr>
            <w:tcW w:w="8190" w:type="dxa"/>
          </w:tcPr>
          <w:p w14:paraId="4919F5F3" w14:textId="77777777" w:rsidR="008853CF" w:rsidRPr="00231971" w:rsidRDefault="008853CF" w:rsidP="006D3CD8">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r w:rsidR="006D3CD8" w14:paraId="28E6A7C7" w14:textId="77777777" w:rsidTr="006D3CD8">
        <w:tc>
          <w:tcPr>
            <w:tcW w:w="2610" w:type="dxa"/>
            <w:vAlign w:val="center"/>
          </w:tcPr>
          <w:p w14:paraId="358A374C" w14:textId="61C02CAC" w:rsidR="006D3CD8" w:rsidRDefault="006D3CD8" w:rsidP="006D3CD8">
            <w:pPr>
              <w:pStyle w:val="ProductList-Body"/>
              <w:spacing w:line="190" w:lineRule="exact"/>
              <w:rPr>
                <w:sz w:val="16"/>
                <w:szCs w:val="16"/>
              </w:rPr>
            </w:pPr>
            <w:r>
              <w:rPr>
                <w:sz w:val="16"/>
                <w:szCs w:val="16"/>
              </w:rPr>
              <w:t>Proteção contra Ameaças da Microsoft</w:t>
            </w:r>
          </w:p>
        </w:tc>
        <w:tc>
          <w:tcPr>
            <w:tcW w:w="8190" w:type="dxa"/>
          </w:tcPr>
          <w:p w14:paraId="1278371A" w14:textId="247EBDBE" w:rsidR="006D3CD8" w:rsidRDefault="006D3CD8" w:rsidP="006D3CD8">
            <w:pPr>
              <w:pStyle w:val="ProductList-Body"/>
              <w:spacing w:line="190" w:lineRule="exact"/>
              <w:rPr>
                <w:sz w:val="16"/>
                <w:szCs w:val="16"/>
              </w:rPr>
            </w:pPr>
            <w:r>
              <w:rPr>
                <w:sz w:val="16"/>
                <w:szCs w:val="16"/>
              </w:rPr>
              <w:t>A parte do serviço de nuvem da Proteção contra Ameaças da Microsoft.</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98106A">
      <w:pPr>
        <w:pStyle w:val="ProductList-ClauseHeading"/>
        <w:keepNext w:val="0"/>
        <w:rPr>
          <w:rFonts w:cstheme="minorHAnsi"/>
          <w:szCs w:val="18"/>
        </w:rPr>
      </w:pPr>
      <w:r>
        <w:rPr>
          <w:rFonts w:cstheme="minorHAnsi"/>
          <w:szCs w:val="18"/>
        </w:rPr>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6D3CD8">
        <w:trPr>
          <w:trHeight w:val="184"/>
          <w:tblHeader/>
          <w:jc w:val="center"/>
        </w:trPr>
        <w:tc>
          <w:tcPr>
            <w:tcW w:w="5402" w:type="dxa"/>
            <w:shd w:val="clear" w:color="auto" w:fill="0072C6"/>
            <w:vAlign w:val="center"/>
          </w:tcPr>
          <w:p w14:paraId="0CD0C5A5" w14:textId="77777777" w:rsidR="008853CF" w:rsidRPr="00231971" w:rsidRDefault="008853CF" w:rsidP="006D3CD8">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6D3CD8">
        <w:trPr>
          <w:trHeight w:val="272"/>
          <w:jc w:val="center"/>
        </w:trPr>
        <w:tc>
          <w:tcPr>
            <w:tcW w:w="5402" w:type="dxa"/>
            <w:vAlign w:val="center"/>
          </w:tcPr>
          <w:p w14:paraId="514A5B0B" w14:textId="77777777" w:rsidR="008853CF" w:rsidRPr="00231971" w:rsidRDefault="008853CF" w:rsidP="006D3CD8">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6D3CD8">
        <w:trPr>
          <w:trHeight w:val="272"/>
          <w:jc w:val="center"/>
        </w:trPr>
        <w:tc>
          <w:tcPr>
            <w:tcW w:w="5402" w:type="dxa"/>
            <w:vAlign w:val="center"/>
          </w:tcPr>
          <w:p w14:paraId="76EE508F" w14:textId="77777777" w:rsidR="008853CF" w:rsidRPr="00231971" w:rsidRDefault="008853CF" w:rsidP="006D3CD8">
            <w:pPr>
              <w:pStyle w:val="ProductList-Body"/>
              <w:rPr>
                <w:sz w:val="16"/>
                <w:szCs w:val="16"/>
              </w:rPr>
            </w:pPr>
            <w:r>
              <w:rPr>
                <w:sz w:val="16"/>
                <w:szCs w:val="16"/>
              </w:rPr>
              <w:t>Microsoft Dynamics 365 Core Services</w:t>
            </w:r>
          </w:p>
        </w:tc>
        <w:tc>
          <w:tcPr>
            <w:tcW w:w="2640" w:type="dxa"/>
            <w:vAlign w:val="center"/>
          </w:tcPr>
          <w:p w14:paraId="2F958845" w14:textId="4AF3930A"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D5CC184"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6D3CD8">
        <w:trPr>
          <w:trHeight w:val="272"/>
          <w:jc w:val="center"/>
        </w:trPr>
        <w:tc>
          <w:tcPr>
            <w:tcW w:w="5402" w:type="dxa"/>
            <w:vAlign w:val="center"/>
          </w:tcPr>
          <w:p w14:paraId="76974983" w14:textId="77777777" w:rsidR="008853CF" w:rsidRPr="00231971" w:rsidRDefault="008853CF" w:rsidP="006D3CD8">
            <w:pPr>
              <w:pStyle w:val="ProductList-Body"/>
              <w:rPr>
                <w:sz w:val="16"/>
                <w:szCs w:val="16"/>
              </w:rPr>
            </w:pPr>
            <w:r>
              <w:rPr>
                <w:sz w:val="16"/>
                <w:szCs w:val="16"/>
              </w:rPr>
              <w:t>Serviços Principais do Microsoft Azure</w:t>
            </w:r>
          </w:p>
        </w:tc>
        <w:tc>
          <w:tcPr>
            <w:tcW w:w="2640" w:type="dxa"/>
            <w:vAlign w:val="center"/>
          </w:tcPr>
          <w:p w14:paraId="24EC30C2" w14:textId="3CE1CB59" w:rsidR="008853CF" w:rsidRPr="004C41FC" w:rsidRDefault="008853CF" w:rsidP="006D3CD8">
            <w:pPr>
              <w:pStyle w:val="ProductList-Body"/>
            </w:pPr>
            <w:r>
              <w:rPr>
                <w:color w:val="000000" w:themeColor="text1"/>
                <w:sz w:val="16"/>
                <w:szCs w:val="16"/>
              </w:rPr>
              <w:t>Variáveis*</w:t>
            </w:r>
          </w:p>
        </w:tc>
        <w:tc>
          <w:tcPr>
            <w:tcW w:w="2771" w:type="dxa"/>
            <w:vAlign w:val="center"/>
          </w:tcPr>
          <w:p w14:paraId="14175A38" w14:textId="6A78F1D1" w:rsidR="008853CF" w:rsidRPr="00231971" w:rsidRDefault="008853CF" w:rsidP="006D3CD8">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6D3CD8">
        <w:trPr>
          <w:trHeight w:val="272"/>
          <w:jc w:val="center"/>
        </w:trPr>
        <w:tc>
          <w:tcPr>
            <w:tcW w:w="5402" w:type="dxa"/>
            <w:vAlign w:val="center"/>
          </w:tcPr>
          <w:p w14:paraId="410F4088" w14:textId="77777777" w:rsidR="008853CF" w:rsidRPr="00231971" w:rsidRDefault="008853CF" w:rsidP="006D3CD8">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6D3CD8">
        <w:trPr>
          <w:trHeight w:val="272"/>
          <w:jc w:val="center"/>
        </w:trPr>
        <w:tc>
          <w:tcPr>
            <w:tcW w:w="5402" w:type="dxa"/>
            <w:vAlign w:val="center"/>
          </w:tcPr>
          <w:p w14:paraId="28ECE35F" w14:textId="77777777" w:rsidR="008853CF" w:rsidRPr="00231971" w:rsidRDefault="008853CF" w:rsidP="006D3CD8">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6D3CD8">
        <w:trPr>
          <w:trHeight w:val="272"/>
          <w:jc w:val="center"/>
        </w:trPr>
        <w:tc>
          <w:tcPr>
            <w:tcW w:w="5402" w:type="dxa"/>
            <w:vAlign w:val="center"/>
          </w:tcPr>
          <w:p w14:paraId="3114DDB7" w14:textId="77777777" w:rsidR="008853CF" w:rsidRPr="00231971" w:rsidRDefault="008853CF" w:rsidP="006D3CD8">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6D3CD8">
        <w:trPr>
          <w:trHeight w:val="272"/>
          <w:jc w:val="center"/>
        </w:trPr>
        <w:tc>
          <w:tcPr>
            <w:tcW w:w="5402" w:type="dxa"/>
            <w:vAlign w:val="center"/>
          </w:tcPr>
          <w:p w14:paraId="58B5CB2B" w14:textId="77777777" w:rsidR="008853CF" w:rsidRPr="00231971" w:rsidRDefault="008853CF" w:rsidP="006D3CD8">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6D3CD8">
            <w:pPr>
              <w:pStyle w:val="ProductList-Body"/>
              <w:rPr>
                <w:color w:val="000000" w:themeColor="text1"/>
                <w:sz w:val="16"/>
                <w:szCs w:val="16"/>
              </w:rPr>
            </w:pPr>
            <w:r>
              <w:rPr>
                <w:color w:val="000000" w:themeColor="text1"/>
                <w:sz w:val="16"/>
                <w:szCs w:val="16"/>
              </w:rPr>
              <w:t>Sim</w:t>
            </w:r>
          </w:p>
        </w:tc>
      </w:tr>
      <w:tr w:rsidR="006D3CD8" w:rsidRPr="00C62FB6" w14:paraId="12A64AD0" w14:textId="77777777" w:rsidTr="006D3CD8">
        <w:trPr>
          <w:trHeight w:val="272"/>
          <w:jc w:val="center"/>
        </w:trPr>
        <w:tc>
          <w:tcPr>
            <w:tcW w:w="5402" w:type="dxa"/>
            <w:vAlign w:val="center"/>
          </w:tcPr>
          <w:p w14:paraId="64AE8A08" w14:textId="7750284E" w:rsidR="006D3CD8" w:rsidRDefault="006D3CD8" w:rsidP="006D3CD8">
            <w:pPr>
              <w:pStyle w:val="ProductList-Body"/>
              <w:rPr>
                <w:sz w:val="16"/>
                <w:szCs w:val="16"/>
              </w:rPr>
            </w:pPr>
            <w:r>
              <w:rPr>
                <w:sz w:val="16"/>
                <w:szCs w:val="16"/>
              </w:rPr>
              <w:t>Proteção contra Ameaças da Microsoft</w:t>
            </w:r>
          </w:p>
        </w:tc>
        <w:tc>
          <w:tcPr>
            <w:tcW w:w="2640" w:type="dxa"/>
            <w:vAlign w:val="center"/>
          </w:tcPr>
          <w:p w14:paraId="16F23232" w14:textId="592730F8" w:rsidR="006D3CD8" w:rsidRDefault="006D3CD8"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647C611C" w14:textId="4F8E8504" w:rsidR="006D3CD8" w:rsidRDefault="006D3CD8" w:rsidP="006D3CD8">
            <w:pPr>
              <w:pStyle w:val="ProductList-Body"/>
              <w:rPr>
                <w:color w:val="000000" w:themeColor="text1"/>
                <w:sz w:val="16"/>
                <w:szCs w:val="16"/>
              </w:rPr>
            </w:pPr>
            <w:r>
              <w:rPr>
                <w:color w:val="000000" w:themeColor="text1"/>
                <w:sz w:val="16"/>
                <w:szCs w:val="16"/>
              </w:rPr>
              <w:t>Sim</w:t>
            </w:r>
          </w:p>
        </w:tc>
      </w:tr>
    </w:tbl>
    <w:p w14:paraId="5263E5D9" w14:textId="3D42E8CD"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77777777" w:rsidR="008853CF" w:rsidRDefault="008853CF" w:rsidP="008853CF">
      <w:pPr>
        <w:pStyle w:val="ProductList-Body"/>
      </w:pPr>
      <w:r>
        <w:t>Com relação aos Principais Serviços Online, a Microsoft armazenará os Dados do Cliente inativos em determinadas áreas geográficas importantes (individualmente, Área Geográfica) da seguinte forma:</w:t>
      </w:r>
    </w:p>
    <w:p w14:paraId="56281758" w14:textId="607CA57F" w:rsidR="008853CF" w:rsidRDefault="006D3CD8"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77777777"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4D0EA936" w14:textId="77777777" w:rsidR="006D3CD8"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r w:rsidR="006D3CD8">
        <w:t xml:space="preserve">. </w:t>
      </w:r>
    </w:p>
    <w:p w14:paraId="30F0920A" w14:textId="467E5243" w:rsidR="008853CF" w:rsidRDefault="006D3CD8" w:rsidP="00E03082">
      <w:pPr>
        <w:pStyle w:val="ProductList-Body"/>
        <w:keepNext/>
        <w:numPr>
          <w:ilvl w:val="1"/>
          <w:numId w:val="2"/>
        </w:numPr>
        <w:tabs>
          <w:tab w:val="clear" w:pos="158"/>
          <w:tab w:val="left" w:pos="360"/>
        </w:tabs>
        <w:ind w:left="374" w:hanging="187"/>
      </w:pPr>
      <w:r>
        <w:rPr>
          <w:b/>
          <w:bCs/>
        </w:rPr>
        <w:lastRenderedPageBreak/>
        <w:t>Proteção contra Ameaças da Microsoft</w:t>
      </w:r>
      <w:r>
        <w:t>. Quando o Cliente fornecer um locatário de Proteção contra Ameaças da Microsoft a ser implantando em uma Área Geográfica disponível, a Microsoft armazenará, para esse serviço, os Dados do Cliente em repouso nessa Área Geográfica específica, exceto conforme descrito na Central de Confiabilidade da Proteção contra Ameaças da Microsoft</w:t>
      </w:r>
      <w:r w:rsidR="008853CF">
        <w:t>.</w:t>
      </w:r>
    </w:p>
    <w:p w14:paraId="181F5217" w14:textId="77777777" w:rsidR="008853CF" w:rsidRPr="00585A48" w:rsidRDefault="001B2584"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E03082">
      <w:pPr>
        <w:pStyle w:val="ProductList-Offering1Heading"/>
        <w:rPr>
          <w:lang w:val="pt-BR"/>
        </w:rPr>
      </w:pPr>
      <w:bookmarkStart w:id="216" w:name="_Toc41379403"/>
      <w:r w:rsidRPr="00A45242">
        <w:rPr>
          <w:lang w:val="pt-BR"/>
        </w:rPr>
        <w:t>Bing Mapas</w:t>
      </w:r>
      <w:bookmarkEnd w:id="216"/>
    </w:p>
    <w:p w14:paraId="3DF23E09" w14:textId="77777777" w:rsidR="00B87331" w:rsidRDefault="00B87331" w:rsidP="00B87331">
      <w:pPr>
        <w:pStyle w:val="ProductList-Body"/>
      </w:pPr>
      <w:bookmarkStart w:id="217"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97" w:history="1">
        <w:r>
          <w:rPr>
            <w:rStyle w:val="Hyperlink"/>
          </w:rPr>
          <w:t>go.microsoft.com/?linkid=9710837</w:t>
        </w:r>
      </w:hyperlink>
      <w:r>
        <w:t xml:space="preserve"> e pela Política de Privacidade da Microsoft disponível no site </w:t>
      </w:r>
      <w:hyperlink r:id="rId98" w:history="1">
        <w:r>
          <w:rPr>
            <w:rStyle w:val="Hyperlink"/>
          </w:rPr>
          <w:t>go.microsoft.com/fwlink/?LinkID=248686</w:t>
        </w:r>
      </w:hyperlink>
      <w:r>
        <w:t>.</w:t>
      </w:r>
    </w:p>
    <w:bookmarkStart w:id="218"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98106A">
      <w:pPr>
        <w:pStyle w:val="ProductList-Offering1Heading"/>
      </w:pPr>
      <w:bookmarkStart w:id="219" w:name="_Toc6563852"/>
      <w:bookmarkStart w:id="220" w:name="_Toc13858404"/>
      <w:bookmarkStart w:id="221" w:name="_Toc8395064"/>
      <w:bookmarkStart w:id="222" w:name="_Toc41379404"/>
      <w:bookmarkEnd w:id="217"/>
      <w:bookmarkEnd w:id="218"/>
      <w:r>
        <w:t>Serviços Profissionais</w:t>
      </w:r>
      <w:bookmarkEnd w:id="219"/>
      <w:bookmarkEnd w:id="220"/>
      <w:bookmarkEnd w:id="221"/>
      <w:bookmarkEnd w:id="222"/>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 xml:space="preserve">“Trabalho Preexistente” significa qualquer código de computador ou outro material escrito não com base em códigos desenvolvido ou, de outra forma, obtido de forma independente do contrato de licenciamento por volume do Cliente. Todos os direitos em qualquer Trabalho Preexistente </w:t>
      </w:r>
      <w:r>
        <w:lastRenderedPageBreak/>
        <w:t>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23"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24" w:name="_Toc41379405"/>
      <w:r w:rsidRPr="002E6209">
        <w:rPr>
          <w:lang w:val="pt-BR"/>
        </w:rPr>
        <w:lastRenderedPageBreak/>
        <w:t>Notificação sobre Codificação de H.265/HEVC dos Serviços de Mídia do Azure</w:t>
      </w:r>
      <w:bookmarkEnd w:id="223"/>
      <w:bookmarkEnd w:id="224"/>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25"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26" w:name="_Toc41379406"/>
      <w:r w:rsidRPr="001C012F">
        <w:rPr>
          <w:lang w:val="pt-BR"/>
        </w:rPr>
        <w:t>Notificação sobre o Adobe Flash Player</w:t>
      </w:r>
      <w:bookmarkEnd w:id="225"/>
      <w:bookmarkEnd w:id="226"/>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99" w:history="1">
        <w:r>
          <w:rPr>
            <w:rStyle w:val="Hyperlink"/>
          </w:rPr>
          <w:t>http://go.microsoft.com/fwlink/?linkid=248532</w:t>
        </w:r>
      </w:hyperlink>
      <w:r>
        <w:t>. Adobe e Flash são marcas registradas ou marcas da Adobe Systems Incorporated nos Estados Unidos e/ou em outros países.</w:t>
      </w:r>
    </w:p>
    <w:bookmarkStart w:id="227" w:name="_Toc484158324"/>
    <w:bookmarkStart w:id="228"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29" w:name="_Toc41379407"/>
      <w:r w:rsidRPr="00DF4FAC">
        <w:rPr>
          <w:lang w:val="pt-BR"/>
        </w:rPr>
        <w:t>Notificação sobre o Padrão Visual H.264/AVC, o Padrão de Vídeo VC-1, o Padrão Visual MPEG-4 Parte 2 e o Padrão de Vídeo MPEG-2</w:t>
      </w:r>
      <w:bookmarkEnd w:id="227"/>
      <w:bookmarkEnd w:id="228"/>
      <w:bookmarkEnd w:id="229"/>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101"/>
          <w:footerReference w:type="first" r:id="rId102"/>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30" w:name="_Toc503180509"/>
      <w:bookmarkStart w:id="231" w:name="_Toc41379408"/>
      <w:bookmarkStart w:id="232" w:name="Attachment2"/>
      <w:r>
        <w:lastRenderedPageBreak/>
        <w:t>Anexo 2 – Pacotes de Licenças de Assinatura</w:t>
      </w:r>
      <w:bookmarkEnd w:id="230"/>
      <w:bookmarkEnd w:id="231"/>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800" w:type="dxa"/>
        <w:tblLayout w:type="fixed"/>
        <w:tblLook w:val="04A0" w:firstRow="1" w:lastRow="0" w:firstColumn="1" w:lastColumn="0" w:noHBand="0" w:noVBand="1"/>
      </w:tblPr>
      <w:tblGrid>
        <w:gridCol w:w="3852"/>
        <w:gridCol w:w="342"/>
        <w:gridCol w:w="342"/>
        <w:gridCol w:w="342"/>
        <w:gridCol w:w="342"/>
        <w:gridCol w:w="751"/>
        <w:gridCol w:w="814"/>
        <w:gridCol w:w="397"/>
        <w:gridCol w:w="397"/>
        <w:gridCol w:w="377"/>
        <w:gridCol w:w="378"/>
        <w:gridCol w:w="378"/>
        <w:gridCol w:w="378"/>
        <w:gridCol w:w="863"/>
        <w:gridCol w:w="834"/>
        <w:gridCol w:w="13"/>
      </w:tblGrid>
      <w:tr w:rsidR="00C674E6" w14:paraId="0F8B2FAF" w14:textId="77777777" w:rsidTr="00C674E6">
        <w:trPr>
          <w:gridAfter w:val="1"/>
          <w:wAfter w:w="13" w:type="dxa"/>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C674E6" w:rsidRDefault="00C674E6"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C674E6" w:rsidRPr="001F15CE" w:rsidRDefault="00C674E6"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C01CA" w14:textId="64FF8B0A"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Basic</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0F762" w14:textId="4BCC72F0"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Standard</w:t>
            </w:r>
          </w:p>
        </w:tc>
        <w:tc>
          <w:tcPr>
            <w:tcW w:w="794"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C674E6" w:rsidRPr="001F15CE" w:rsidRDefault="00C674E6"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C674E6" w:rsidRPr="00931AE7" w:rsidRDefault="00C674E6"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C674E6"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3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C674E6" w:rsidRPr="006F1174"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C674E6" w14:paraId="63AD4024" w14:textId="77777777" w:rsidTr="00C674E6">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C674E6" w:rsidRDefault="00C674E6"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C674E6" w:rsidRDefault="00C674E6"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C674E6" w:rsidDel="009C5E6C"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847"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674E6" w14:paraId="63EAC5FD" w14:textId="77777777" w:rsidTr="001C2824">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5F0C0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E89F0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7E73112" w14:textId="77777777" w:rsidTr="001C2824">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D896B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C674E6" w:rsidRPr="009B68F5" w:rsidRDefault="00C674E6"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8D9BE1F"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5343967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5EBAA56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CA60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3D0D1F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4E39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58FBCC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41645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24D23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22BB0A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992E6B">
              <w:rPr>
                <w:rFonts w:asciiTheme="majorHAnsi" w:hAnsiTheme="majorHAnsi"/>
                <w:sz w:val="15"/>
                <w:szCs w:val="15"/>
                <w:lang w:val="en-US"/>
              </w:rPr>
              <w:t>Microsoft 365 Apps for business</w:t>
            </w:r>
            <w:bookmarkEnd w:id="233"/>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A3FF0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0AB089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992E6B">
              <w:rPr>
                <w:rFonts w:asciiTheme="majorHAnsi" w:hAnsiTheme="majorHAnsi"/>
                <w:sz w:val="15"/>
                <w:szCs w:val="15"/>
                <w:lang w:val="en-US"/>
              </w:rPr>
              <w:t>Microsoft 365 Apps for enterprise</w:t>
            </w:r>
            <w:bookmarkEnd w:id="234"/>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105F5BC" w14:textId="77777777" w:rsidTr="001C2824">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D1A5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05F6B3D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538D0D" w14:textId="77777777" w:rsidTr="00C674E6">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3ED984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A6600A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91FD83"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2098F05"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6F7E2E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02DA43C"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3BE611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74E775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60E461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4189FA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77155" w14:textId="26108880"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503C6FC" w14:textId="71F3D139"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sidRPr="00450D25">
        <w:rPr>
          <w:i/>
          <w:sz w:val="16"/>
          <w:szCs w:val="16"/>
        </w:rPr>
        <w:t>.</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60E0E027"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6BA9868" w14:textId="4A6B9D36"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35" w:name="_Toc503180510"/>
      <w:r>
        <w:br w:type="page"/>
      </w:r>
    </w:p>
    <w:p w14:paraId="4CAD9D46" w14:textId="0566A7BF" w:rsidR="007D3CEC" w:rsidRDefault="007D3CEC" w:rsidP="007D3CEC">
      <w:pPr>
        <w:pStyle w:val="ProductList-Offering1Heading"/>
      </w:pPr>
      <w:bookmarkStart w:id="236" w:name="_Toc41379409"/>
      <w:r>
        <w:lastRenderedPageBreak/>
        <w:t>Setor Público</w:t>
      </w:r>
      <w:bookmarkEnd w:id="235"/>
      <w:bookmarkEnd w:id="236"/>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37B26133"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r w:rsidRPr="00992E6B">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2219FC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5E5B1B01"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Pr>
          <w:i/>
          <w:sz w:val="16"/>
          <w:szCs w:val="16"/>
        </w:rPr>
        <w:t>.</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32"/>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20115DB3"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FA0F8FD" w14:textId="17FB0B83"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1B258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80D06B" w14:textId="77777777" w:rsidR="001B2584" w:rsidRDefault="001B2584" w:rsidP="009A573F">
      <w:pPr>
        <w:spacing w:after="0" w:line="240" w:lineRule="auto"/>
      </w:pPr>
      <w:r>
        <w:separator/>
      </w:r>
    </w:p>
  </w:endnote>
  <w:endnote w:type="continuationSeparator" w:id="0">
    <w:p w14:paraId="2E4711E2" w14:textId="77777777" w:rsidR="001B2584" w:rsidRDefault="001B2584" w:rsidP="009A573F">
      <w:pPr>
        <w:spacing w:after="0" w:line="240" w:lineRule="auto"/>
      </w:pPr>
      <w:r>
        <w:continuationSeparator/>
      </w:r>
    </w:p>
  </w:endnote>
  <w:endnote w:type="continuationNotice" w:id="1">
    <w:p w14:paraId="65623218" w14:textId="77777777" w:rsidR="001B2584" w:rsidRDefault="001B25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D3CD8" w:rsidRDefault="006D3CD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D3CD8" w:rsidRPr="00591643" w:rsidRDefault="006D3CD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11422F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6D3CD8" w:rsidRPr="00C76DF3" w:rsidRDefault="001B2584"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6D3CD8" w:rsidRPr="00C76DF3" w:rsidRDefault="001B2584"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6D3CD8" w:rsidRPr="00C76DF3" w:rsidRDefault="001B2584"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6D3CD8" w:rsidRPr="00C76DF3" w:rsidRDefault="001B2584"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6D3CD8" w:rsidRPr="00C76DF3" w:rsidRDefault="001B2584"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537610" w14:textId="77777777" w:rsidR="006D3CD8" w:rsidRPr="00591643" w:rsidRDefault="006D3CD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6D3CD8" w:rsidRPr="00C76DF3" w:rsidRDefault="001B2584" w:rsidP="00F856BF">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6D3CD8" w:rsidRPr="00C76DF3" w:rsidRDefault="006D3CD8"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6D3CD8" w:rsidRPr="00C76DF3" w:rsidRDefault="001B2584" w:rsidP="00F856BF">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6D3CD8" w:rsidRPr="00C76DF3" w:rsidRDefault="006D3CD8"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6D3CD8" w:rsidRPr="00C76DF3" w:rsidRDefault="001B2584" w:rsidP="00F856BF">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6D3CD8" w:rsidRPr="00C76DF3" w:rsidRDefault="001B2584" w:rsidP="00F856BF">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6D3CD8" w:rsidRPr="00C76DF3" w:rsidRDefault="001B2584" w:rsidP="00F856BF">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4DFCB022" w14:textId="77777777" w:rsidR="006D3CD8" w:rsidRPr="00113C26" w:rsidRDefault="006D3CD8"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6D3CD8" w:rsidRPr="00C76DF3" w:rsidRDefault="001B2584"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6D3CD8" w:rsidRPr="00C76DF3" w:rsidRDefault="001B2584"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6D3CD8" w:rsidRPr="00C76DF3" w:rsidRDefault="001B2584"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6D3CD8" w:rsidRPr="00C76DF3" w:rsidRDefault="001B2584"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6D3CD8" w:rsidRPr="00C76DF3" w:rsidRDefault="001B2584"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61C0172"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0D3CC11C"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6D3CD8" w:rsidRPr="00C76DF3" w:rsidRDefault="001B2584"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6D3CD8" w:rsidRPr="00C76DF3" w:rsidRDefault="001B2584"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6D3CD8" w:rsidRPr="00C76DF3" w:rsidRDefault="001B2584"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6D3CD8" w:rsidRPr="00C76DF3" w:rsidRDefault="001B2584"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6D3CD8" w:rsidRPr="00C76DF3" w:rsidRDefault="001B2584"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A6CC480" w14:textId="77777777" w:rsidR="006D3CD8" w:rsidRPr="00591643" w:rsidRDefault="006D3CD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6D3CD8" w:rsidRPr="00C76DF3" w:rsidRDefault="001B2584"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6D3CD8" w:rsidRPr="00C76DF3" w:rsidRDefault="001B2584"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6D3CD8" w:rsidRPr="00C76DF3" w:rsidRDefault="001B2584"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6D3CD8" w:rsidRPr="00C76DF3" w:rsidRDefault="001B2584"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6D3CD8" w:rsidRPr="00C76DF3" w:rsidRDefault="001B2584"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FE9FF5"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6E746B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6D3CD8" w:rsidRPr="00C76DF3" w:rsidRDefault="001B2584"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6D3CD8" w:rsidRPr="00C76DF3" w:rsidRDefault="001B2584"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6D3CD8" w:rsidRPr="00C76DF3" w:rsidRDefault="001B2584"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6D3CD8" w:rsidRPr="00C76DF3" w:rsidRDefault="001B2584"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6D3CD8" w:rsidRPr="00C76DF3" w:rsidRDefault="001B2584"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DD24F1" w14:textId="77777777" w:rsidR="006D3CD8" w:rsidRPr="00591643" w:rsidRDefault="006D3CD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641C053" w14:textId="77777777" w:rsidR="006D3CD8" w:rsidRPr="00591643" w:rsidRDefault="006D3C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690A5D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6D3CD8" w:rsidRPr="00C76DF3" w:rsidRDefault="001B2584"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6D3CD8" w:rsidRPr="00C76DF3" w:rsidRDefault="001B2584"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6D3CD8" w:rsidRPr="00C76DF3" w:rsidRDefault="001B2584"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6D3CD8" w:rsidRPr="00C76DF3" w:rsidRDefault="001B2584"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6D3CD8" w:rsidRPr="00C76DF3" w:rsidRDefault="001B2584"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EFAD063" w14:textId="77777777" w:rsidR="006D3CD8" w:rsidRPr="00591643" w:rsidRDefault="006D3CD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6D3CD8" w:rsidRPr="00C76DF3" w:rsidRDefault="001B2584"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C8C8787" w14:textId="77777777" w:rsidR="006D3CD8" w:rsidRPr="00591643" w:rsidRDefault="006D3CD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342F" w14:textId="77777777" w:rsidR="006D3CD8" w:rsidRPr="00591643" w:rsidRDefault="006D3CD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B44DC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6D3CD8" w:rsidRPr="00C76DF3" w:rsidRDefault="001B2584"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6D3CD8" w:rsidRPr="00C76DF3" w:rsidRDefault="001B2584"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6D3CD8" w:rsidRPr="00C76DF3" w:rsidRDefault="001B2584"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6D3CD8" w:rsidRPr="00C76DF3" w:rsidRDefault="001B2584"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6D3CD8" w:rsidRPr="00C76DF3" w:rsidRDefault="001B2584"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59B142" w14:textId="77777777" w:rsidR="006D3CD8" w:rsidRPr="00591643" w:rsidRDefault="006D3CD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6D3CD8" w:rsidRPr="00C76DF3" w:rsidRDefault="001B2584"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7C14722" w14:textId="77777777" w:rsidR="006D3CD8" w:rsidRPr="00591643" w:rsidRDefault="006D3CD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1A3C8B11"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6D3CD8" w:rsidRPr="00C76DF3" w:rsidRDefault="001B2584"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6D3CD8" w:rsidRPr="00C76DF3" w:rsidRDefault="001B2584"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6D3CD8" w:rsidRPr="00C76DF3" w:rsidRDefault="001B2584"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6D3CD8" w:rsidRPr="00C76DF3" w:rsidRDefault="001B2584"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6D3CD8" w:rsidRPr="00C76DF3" w:rsidRDefault="001B2584"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B46A03F" w14:textId="77777777" w:rsidR="006D3CD8" w:rsidRPr="00723C44" w:rsidRDefault="006D3CD8"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6D3CD8" w:rsidRPr="00C76DF3" w:rsidRDefault="001B2584"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8D163D6" w14:textId="77777777" w:rsidR="006D3CD8" w:rsidRPr="00591643" w:rsidRDefault="006D3CD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6D3CD8" w:rsidRPr="00C76DF3" w:rsidRDefault="001B2584" w:rsidP="00447F5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6D3CD8" w:rsidRPr="00C76DF3" w:rsidRDefault="006D3CD8"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6D3CD8" w:rsidRPr="00C76DF3" w:rsidRDefault="001B2584" w:rsidP="00447F5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6D3CD8" w:rsidRPr="00C76DF3" w:rsidRDefault="006D3CD8"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6D3CD8" w:rsidRPr="00C76DF3" w:rsidRDefault="001B2584" w:rsidP="00447F5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6D3CD8" w:rsidRPr="00C76DF3" w:rsidRDefault="006D3CD8"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6D3CD8" w:rsidRPr="00C76DF3" w:rsidRDefault="001B2584" w:rsidP="00447F59">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6D3CD8" w:rsidRPr="00C76DF3" w:rsidRDefault="001B2584" w:rsidP="00447F5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6D3CD8" w:rsidRPr="00C76DF3" w:rsidRDefault="001B2584" w:rsidP="00447F5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278F162" w14:textId="77777777" w:rsidR="006D3CD8" w:rsidRPr="00591643" w:rsidRDefault="006D3CD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6D3CD8" w:rsidRPr="00C76DF3" w:rsidRDefault="001B2584"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E11472A" w14:textId="77777777" w:rsidR="006D3CD8" w:rsidRPr="00591643" w:rsidRDefault="006D3CD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6D3CD8" w:rsidRPr="00C76DF3" w:rsidRDefault="001B2584"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099A8CF" w14:textId="77777777" w:rsidR="006D3CD8" w:rsidRPr="00591643" w:rsidRDefault="006D3CD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6D3CD8"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6D3CD8" w:rsidRPr="00C76DF3" w:rsidRDefault="001B2584" w:rsidP="008F3606">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6D3CD8" w:rsidRPr="00C76DF3" w:rsidRDefault="006D3CD8"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6D3CD8" w:rsidRPr="00C76DF3" w:rsidRDefault="001B2584" w:rsidP="008F3606">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6D3CD8" w:rsidRPr="00C76DF3" w:rsidRDefault="006D3CD8"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6D3CD8" w:rsidRPr="00C76DF3" w:rsidRDefault="001B2584" w:rsidP="008F3606">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6D3CD8" w:rsidRPr="00C76DF3" w:rsidRDefault="006D3CD8"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6D3CD8" w:rsidRPr="00C76DF3" w:rsidRDefault="001B2584" w:rsidP="008F3606">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6D3CD8" w:rsidRPr="00C76DF3" w:rsidRDefault="001B2584" w:rsidP="008F3606">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6D3CD8" w:rsidRPr="00C76DF3" w:rsidRDefault="001B2584" w:rsidP="008F3606">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8FB24E9" w14:textId="77777777" w:rsidR="006D3CD8" w:rsidRPr="00591643" w:rsidRDefault="006D3CD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6D3CD8" w:rsidRPr="00C76DF3" w:rsidRDefault="001B2584"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DF6A987" w14:textId="77777777" w:rsidR="006D3CD8" w:rsidRPr="00591643" w:rsidRDefault="006D3CD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0B4AEA09"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6D3CD8" w:rsidRPr="00C76DF3" w:rsidRDefault="001B2584"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6D3CD8" w:rsidRPr="00C76DF3" w:rsidRDefault="001B2584"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6D3CD8" w:rsidRPr="00C76DF3" w:rsidRDefault="001B2584"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6D3CD8" w:rsidRPr="00C76DF3" w:rsidRDefault="001B2584"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6D3CD8" w:rsidRPr="00C76DF3" w:rsidRDefault="001B2584"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FC968FD" w14:textId="77777777" w:rsidR="006D3CD8" w:rsidRPr="00591643" w:rsidRDefault="006D3CD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6D3CD8" w:rsidRPr="00C76DF3" w:rsidRDefault="001B2584"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FEDE70B" w14:textId="77777777" w:rsidR="006D3CD8" w:rsidRPr="00591643" w:rsidRDefault="006D3CD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203DF6C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6D3CD8" w:rsidRPr="00C76DF3" w:rsidRDefault="001B2584"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6D3CD8" w:rsidRPr="00C76DF3" w:rsidRDefault="001B2584"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6D3CD8" w:rsidRPr="00C76DF3" w:rsidRDefault="001B2584"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6D3CD8" w:rsidRPr="00C76DF3" w:rsidRDefault="001B2584"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6D3CD8" w:rsidRPr="00C76DF3" w:rsidRDefault="001B2584"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04D2BE19" w14:textId="77777777" w:rsidR="006D3CD8" w:rsidRPr="00591643" w:rsidRDefault="006D3CD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6D3CD8" w:rsidRPr="00C76DF3" w:rsidRDefault="001B2584"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837FBF8" w14:textId="77777777" w:rsidR="006D3CD8" w:rsidRPr="00591643" w:rsidRDefault="006D3CD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6D3CD8" w:rsidRPr="00C76DF3" w:rsidRDefault="001B2584"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4AA72B" w14:textId="77777777" w:rsidR="006D3CD8" w:rsidRPr="00591643" w:rsidRDefault="006D3CD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6D3CD8" w:rsidRPr="00C76DF3" w:rsidRDefault="001B2584"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6D3CD8" w:rsidRPr="00C76DF3" w:rsidRDefault="001B2584"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6D3CD8" w:rsidRPr="00C76DF3" w:rsidRDefault="001B2584"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6D3CD8" w:rsidRPr="00C76DF3" w:rsidRDefault="001B2584"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6D3CD8" w:rsidRPr="00C76DF3" w:rsidRDefault="001B2584"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6D3CD8" w:rsidRPr="00C76DF3" w:rsidRDefault="001B2584"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A60C20" w14:textId="77777777" w:rsidR="006D3CD8" w:rsidRPr="00591643" w:rsidRDefault="006D3CD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2277E81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6D3CD8" w:rsidRPr="00C76DF3" w:rsidRDefault="001B2584"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6D3CD8" w:rsidRPr="00C76DF3" w:rsidRDefault="001B2584"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6D3CD8" w:rsidRPr="00C76DF3" w:rsidRDefault="001B2584"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6D3CD8" w:rsidRPr="00C76DF3" w:rsidRDefault="001B2584"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6D3CD8" w:rsidRPr="00C76DF3" w:rsidRDefault="001B2584"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4FDF2C6" w14:textId="77777777" w:rsidR="006D3CD8" w:rsidRPr="002E6209" w:rsidRDefault="006D3CD8"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6D3CD8" w:rsidRPr="00C76DF3" w:rsidRDefault="001B2584"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6D3CD8" w:rsidRPr="00C76DF3" w:rsidRDefault="001B2584"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6D3CD8" w:rsidRPr="00C76DF3" w:rsidRDefault="001B2584"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6D3CD8" w:rsidRPr="00C76DF3" w:rsidRDefault="001B2584"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6D3CD8" w:rsidRPr="00C76DF3" w:rsidRDefault="001B2584"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D36BB0B" w14:textId="77777777" w:rsidR="006D3CD8" w:rsidRPr="002E6209" w:rsidRDefault="006D3CD8"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3419AF" w14:textId="77777777" w:rsidR="001B2584" w:rsidRDefault="001B2584" w:rsidP="009A573F">
      <w:pPr>
        <w:spacing w:after="0" w:line="240" w:lineRule="auto"/>
      </w:pPr>
      <w:r>
        <w:separator/>
      </w:r>
    </w:p>
  </w:footnote>
  <w:footnote w:type="continuationSeparator" w:id="0">
    <w:p w14:paraId="5FFCE70F" w14:textId="77777777" w:rsidR="001B2584" w:rsidRDefault="001B2584" w:rsidP="009A573F">
      <w:pPr>
        <w:spacing w:after="0" w:line="240" w:lineRule="auto"/>
      </w:pPr>
      <w:r>
        <w:continuationSeparator/>
      </w:r>
    </w:p>
  </w:footnote>
  <w:footnote w:type="continuationNotice" w:id="1">
    <w:p w14:paraId="1EE9AF19" w14:textId="77777777" w:rsidR="001B2584" w:rsidRDefault="001B25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D3CD8" w:rsidRPr="004D27A6" w:rsidRDefault="006D3CD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6471315"/>
      <w:docPartObj>
        <w:docPartGallery w:val="Page Numbers (Top of Page)"/>
        <w:docPartUnique/>
      </w:docPartObj>
    </w:sdtPr>
    <w:sdtEndPr>
      <w:rPr>
        <w:noProof/>
        <w:sz w:val="16"/>
        <w:szCs w:val="16"/>
      </w:rPr>
    </w:sdtEndPr>
    <w:sdtContent>
      <w:p w14:paraId="5763D348" w14:textId="19783818" w:rsidR="006D3CD8" w:rsidRPr="0086554D" w:rsidRDefault="001B2584"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FF58D8" w:rsidRPr="00FF58D8">
              <w:rPr>
                <w:sz w:val="16"/>
                <w:szCs w:val="16"/>
              </w:rPr>
              <w:t>junho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Pr>
            <w:sz w:val="16"/>
            <w:szCs w:val="16"/>
          </w:rPr>
          <w:t>2</w:t>
        </w:r>
        <w:r w:rsidR="006D3CD8"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3D57B1F" w:rsidR="006D3CD8" w:rsidRPr="0086554D" w:rsidRDefault="001B2584"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FF58D8" w:rsidRPr="00FF58D8">
              <w:rPr>
                <w:sz w:val="16"/>
                <w:szCs w:val="16"/>
              </w:rPr>
              <w:t>junho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sidRPr="0086554D">
          <w:rPr>
            <w:noProof/>
            <w:sz w:val="16"/>
            <w:szCs w:val="16"/>
          </w:rPr>
          <w:t>2</w:t>
        </w:r>
        <w:r w:rsidR="006D3CD8"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ECC6E6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fAAghEBEnufOrj0ydIo/Wwb+Ix65kTYWYuy8iW5NcmN7AUaVhm7c2AoB5v09o2K/K+hopFUabceMjQq0aPPZjg==" w:salt="DloF0iXKFelYFbA17doCu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84"/>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5AE9"/>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040"/>
    <w:rsid w:val="003D22CB"/>
    <w:rsid w:val="003D396A"/>
    <w:rsid w:val="003D66C9"/>
    <w:rsid w:val="003D7A21"/>
    <w:rsid w:val="003D7D29"/>
    <w:rsid w:val="003E13EF"/>
    <w:rsid w:val="003E1568"/>
    <w:rsid w:val="003E3526"/>
    <w:rsid w:val="003E55CD"/>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185"/>
    <w:rsid w:val="00544A38"/>
    <w:rsid w:val="00545638"/>
    <w:rsid w:val="005470A9"/>
    <w:rsid w:val="00550011"/>
    <w:rsid w:val="00550829"/>
    <w:rsid w:val="005513D3"/>
    <w:rsid w:val="00552B3D"/>
    <w:rsid w:val="00553404"/>
    <w:rsid w:val="005535A4"/>
    <w:rsid w:val="00553757"/>
    <w:rsid w:val="00554F9B"/>
    <w:rsid w:val="00556D83"/>
    <w:rsid w:val="00561361"/>
    <w:rsid w:val="005616CC"/>
    <w:rsid w:val="00561759"/>
    <w:rsid w:val="00563BBD"/>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30E5"/>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D8"/>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06A"/>
    <w:rsid w:val="00981B7C"/>
    <w:rsid w:val="00990DE4"/>
    <w:rsid w:val="009912E6"/>
    <w:rsid w:val="009919D2"/>
    <w:rsid w:val="00992355"/>
    <w:rsid w:val="0099256C"/>
    <w:rsid w:val="0099268F"/>
    <w:rsid w:val="00992E6B"/>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6AF1"/>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5687"/>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305F"/>
    <w:rsid w:val="00E03082"/>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69A"/>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8D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D3CD8"/>
  </w:style>
  <w:style w:type="character" w:customStyle="1" w:styleId="eop">
    <w:name w:val="eop"/>
    <w:basedOn w:val="DefaultParagraphFont"/>
    <w:rsid w:val="006D3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footer" Target="footer14.xml"/><Relationship Id="rId68" Type="http://schemas.openxmlformats.org/officeDocument/2006/relationships/hyperlink" Target="https://aka.ms/bingmapsplatformapistou" TargetMode="External"/><Relationship Id="rId84" Type="http://schemas.openxmlformats.org/officeDocument/2006/relationships/footer" Target="footer23.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footer" Target="footer29.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21.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8.xml"/><Relationship Id="rId59" Type="http://schemas.openxmlformats.org/officeDocument/2006/relationships/hyperlink" Target="http://go.microsoft.com/?linkid=9839207" TargetMode="External"/><Relationship Id="rId67" Type="http://schemas.openxmlformats.org/officeDocument/2006/relationships/hyperlink" Target="http://aka.ms/BAA" TargetMode="Externa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footer" Target="footer13.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2.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PTB.zip\Buildback%20for%20OST%20%2034%20lang%20%202-12-20.docx"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7.xml"/><Relationship Id="rId78" Type="http://schemas.openxmlformats.org/officeDocument/2006/relationships/footer" Target="footer19.xml"/><Relationship Id="rId81" Type="http://schemas.openxmlformats.org/officeDocument/2006/relationships/hyperlink" Target="https://go.microsoft.com/fwlink/?linkid=868812" TargetMode="External"/><Relationship Id="rId86" Type="http://schemas.openxmlformats.org/officeDocument/2006/relationships/footer" Target="footer25.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28.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hyperlink" Target="https://aka.ms/bingmapsplatformsdks/"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5.xm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www.office.com/sca"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6.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55A17E-D9D4-4E7D-981C-653BB730B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21725</Words>
  <Characters>123833</Characters>
  <Application>Microsoft Office Word</Application>
  <DocSecurity>8</DocSecurity>
  <Lines>1031</Lines>
  <Paragraphs>290</Paragraphs>
  <ScaleCrop>false</ScaleCrop>
  <LinksUpToDate>false</LinksUpToDate>
  <CharactersWithSpaces>145268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2020-05-28T14:47:00Z</dcterms:created>
  <dcterms:modified xsi:type="dcterms:W3CDTF">2020-05-28T14:47:00Z</dcterms:modified>
</cp:coreProperties>
</file>